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36" w:rsidRDefault="00F459AC" w:rsidP="00991866">
      <w:pPr>
        <w:jc w:val="center"/>
        <w:rPr>
          <w:rFonts w:ascii="Times New Roman" w:hAnsi="Times New Roman" w:cs="Times New Roman"/>
          <w:color w:val="943634" w:themeColor="accent2" w:themeShade="BF"/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2715380" wp14:editId="009D59FA">
            <wp:simplePos x="0" y="0"/>
            <wp:positionH relativeFrom="column">
              <wp:posOffset>-178435</wp:posOffset>
            </wp:positionH>
            <wp:positionV relativeFrom="paragraph">
              <wp:posOffset>1519555</wp:posOffset>
            </wp:positionV>
            <wp:extent cx="2847975" cy="2367915"/>
            <wp:effectExtent l="0" t="0" r="9525" b="0"/>
            <wp:wrapTight wrapText="bothSides">
              <wp:wrapPolygon edited="0">
                <wp:start x="0" y="0"/>
                <wp:lineTo x="0" y="21374"/>
                <wp:lineTo x="21528" y="21374"/>
                <wp:lineTo x="21528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2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9184B1" wp14:editId="7C9C4EF8">
            <wp:simplePos x="0" y="0"/>
            <wp:positionH relativeFrom="column">
              <wp:posOffset>-213995</wp:posOffset>
            </wp:positionH>
            <wp:positionV relativeFrom="paragraph">
              <wp:posOffset>-617220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7C">
        <w:rPr>
          <w:rFonts w:ascii="Times New Roman" w:hAnsi="Times New Roman" w:cs="Times New Roman"/>
          <w:color w:val="943634" w:themeColor="accent2" w:themeShade="BF"/>
          <w:sz w:val="144"/>
          <w:szCs w:val="144"/>
          <w:lang w:val="en-US"/>
        </w:rPr>
        <w:t xml:space="preserve"> </w:t>
      </w:r>
      <w:r w:rsidR="00EB6A48">
        <w:rPr>
          <w:rFonts w:ascii="Times New Roman" w:hAnsi="Times New Roman" w:cs="Times New Roman"/>
          <w:color w:val="943634" w:themeColor="accent2" w:themeShade="BF"/>
          <w:sz w:val="144"/>
          <w:szCs w:val="144"/>
        </w:rPr>
        <w:t>ГРУЗИЯ</w:t>
      </w:r>
    </w:p>
    <w:p w:rsidR="0032236F" w:rsidRPr="0016679B" w:rsidRDefault="003119A7" w:rsidP="00991866">
      <w:pPr>
        <w:jc w:val="center"/>
        <w:rPr>
          <w:rFonts w:ascii="Verdana" w:hAnsi="Verdana" w:cs="Times New Roman"/>
          <w:color w:val="943634" w:themeColor="accent2" w:themeShade="BF"/>
          <w:sz w:val="52"/>
          <w:szCs w:val="52"/>
        </w:rPr>
      </w:pPr>
      <w:r>
        <w:rPr>
          <w:rFonts w:ascii="Verdana" w:hAnsi="Verdana" w:cs="Times New Roman"/>
          <w:color w:val="943634" w:themeColor="accent2" w:themeShade="BF"/>
          <w:sz w:val="52"/>
          <w:szCs w:val="52"/>
        </w:rPr>
        <w:t>Новогодишна приказка</w:t>
      </w:r>
      <w:r w:rsidR="00FD1573">
        <w:rPr>
          <w:rFonts w:ascii="Verdana" w:hAnsi="Verdana" w:cs="Times New Roman"/>
          <w:color w:val="943634" w:themeColor="accent2" w:themeShade="BF"/>
          <w:sz w:val="52"/>
          <w:szCs w:val="52"/>
        </w:rPr>
        <w:t xml:space="preserve"> в полите на величествения Кавказ</w:t>
      </w:r>
    </w:p>
    <w:p w:rsidR="00991866" w:rsidRPr="00B70FAC" w:rsidRDefault="00381B2E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>6</w:t>
      </w:r>
      <w:r w:rsidR="00991866" w:rsidRPr="00B70FAC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C76D63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дни/</w:t>
      </w:r>
      <w:r w:rsidR="006A097E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>5</w:t>
      </w:r>
      <w:r w:rsidR="006A097E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нощувки / 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>5</w:t>
      </w:r>
      <w:r w:rsidR="006A097E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</w:t>
      </w:r>
      <w:r w:rsidR="000D4C3C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закуски</w:t>
      </w:r>
      <w:r w:rsidR="00A94386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/ </w:t>
      </w:r>
      <w:r w:rsidR="00297EE2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3 вечери </w:t>
      </w:r>
    </w:p>
    <w:p w:rsidR="00991866" w:rsidRPr="006A097E" w:rsidRDefault="009918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991866" w:rsidRPr="00873C66" w:rsidRDefault="00EB6A48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  <w:r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>Дата</w:t>
      </w:r>
      <w:r w:rsidR="00991866" w:rsidRPr="0016679B"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 xml:space="preserve">:  от 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>2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9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декември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до 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03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януари</w:t>
      </w: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20</w:t>
      </w:r>
      <w:r w:rsidR="00381B2E">
        <w:rPr>
          <w:rFonts w:ascii="Verdana" w:eastAsia="Times New Roman" w:hAnsi="Verdana" w:cs="Times New Roman"/>
          <w:b/>
          <w:color w:val="943634"/>
          <w:sz w:val="20"/>
          <w:szCs w:val="20"/>
        </w:rPr>
        <w:t>20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г.</w:t>
      </w:r>
    </w:p>
    <w:p w:rsidR="00873C66" w:rsidRDefault="00873C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8F56DC" w:rsidRPr="000807D8" w:rsidRDefault="008F56DC" w:rsidP="008F56DC">
      <w:pPr>
        <w:jc w:val="center"/>
        <w:rPr>
          <w:rFonts w:ascii="Verdana" w:eastAsia="Times New Roman" w:hAnsi="Verdana"/>
          <w:b/>
          <w:color w:val="943634"/>
          <w:sz w:val="20"/>
          <w:szCs w:val="20"/>
        </w:rPr>
      </w:pP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>По маршрут: СОФИЯ – ИСТАНБУЛ – ТБИЛИСИ –</w:t>
      </w:r>
      <w:r w:rsidR="005C0A52">
        <w:rPr>
          <w:rFonts w:ascii="Verdana" w:eastAsia="Times New Roman" w:hAnsi="Verdana"/>
          <w:b/>
          <w:color w:val="943634"/>
          <w:sz w:val="20"/>
          <w:szCs w:val="20"/>
          <w:lang w:val="en-US"/>
        </w:rPr>
        <w:t xml:space="preserve"> </w:t>
      </w:r>
      <w:r w:rsidR="005C0A52">
        <w:rPr>
          <w:rFonts w:ascii="Verdana" w:eastAsia="Times New Roman" w:hAnsi="Verdana"/>
          <w:b/>
          <w:color w:val="943634"/>
          <w:sz w:val="20"/>
          <w:szCs w:val="20"/>
        </w:rPr>
        <w:t xml:space="preserve">МЦХЕТА – МАНАСТИРА ДЖВАРИ - ГОРИ – УПЛИСЦИХЕ – ТБИЛИСИ - </w:t>
      </w:r>
      <w:r w:rsidR="00381B2E">
        <w:rPr>
          <w:rFonts w:ascii="Verdana" w:hAnsi="Verdana" w:cs="Aharoni"/>
          <w:b/>
          <w:color w:val="943634"/>
          <w:sz w:val="20"/>
          <w:szCs w:val="20"/>
        </w:rPr>
        <w:t xml:space="preserve">САМТАВРО – ДЖВАРИ – УПЛИСЦИКХЕ 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>–</w:t>
      </w:r>
      <w:r w:rsidR="00381B2E">
        <w:rPr>
          <w:rFonts w:ascii="Verdana" w:eastAsia="Times New Roman" w:hAnsi="Verdana"/>
          <w:b/>
          <w:color w:val="943634"/>
          <w:sz w:val="20"/>
          <w:szCs w:val="20"/>
        </w:rPr>
        <w:t xml:space="preserve"> ГОРИ – СИГНАХИ – ТЕЛАВИ – ТБИЛИСИ –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 xml:space="preserve"> </w:t>
      </w:r>
      <w:r w:rsidR="00381B2E">
        <w:rPr>
          <w:rFonts w:ascii="Verdana" w:eastAsia="Times New Roman" w:hAnsi="Verdana"/>
          <w:b/>
          <w:color w:val="943634"/>
          <w:sz w:val="20"/>
          <w:szCs w:val="20"/>
        </w:rPr>
        <w:t>И</w:t>
      </w:r>
      <w:r w:rsidRPr="000807D8">
        <w:rPr>
          <w:rFonts w:ascii="Verdana" w:eastAsia="Times New Roman" w:hAnsi="Verdana"/>
          <w:b/>
          <w:color w:val="943634"/>
          <w:sz w:val="20"/>
          <w:szCs w:val="20"/>
        </w:rPr>
        <w:t>СТАНБУЛ - СОФИЯ</w:t>
      </w:r>
    </w:p>
    <w:p w:rsidR="00093E78" w:rsidRPr="008F56DC" w:rsidRDefault="00093E78" w:rsidP="00580EF1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EE4190">
        <w:rPr>
          <w:rFonts w:ascii="Verdana" w:hAnsi="Verdana" w:cs="Aharoni"/>
          <w:b/>
          <w:color w:val="943634" w:themeColor="accent2" w:themeShade="BF"/>
          <w:sz w:val="20"/>
          <w:szCs w:val="20"/>
        </w:rPr>
        <w:t xml:space="preserve">1 ден </w:t>
      </w:r>
      <w:r w:rsidRPr="00327877">
        <w:rPr>
          <w:rFonts w:ascii="Verdana" w:hAnsi="Verdana" w:cs="Aharoni"/>
          <w:b/>
          <w:color w:val="943634"/>
          <w:sz w:val="20"/>
          <w:szCs w:val="20"/>
        </w:rPr>
        <w:t>С</w:t>
      </w:r>
      <w:r w:rsidR="006A097E" w:rsidRPr="00327877">
        <w:rPr>
          <w:rFonts w:ascii="Verdana" w:hAnsi="Verdana" w:cs="Aharoni"/>
          <w:b/>
          <w:color w:val="943634"/>
          <w:sz w:val="20"/>
          <w:szCs w:val="20"/>
        </w:rPr>
        <w:t xml:space="preserve">офия </w:t>
      </w:r>
      <w:r w:rsidR="006A097E" w:rsidRPr="008F56DC">
        <w:rPr>
          <w:rFonts w:ascii="Verdana" w:hAnsi="Verdana" w:cs="Aharoni"/>
          <w:b/>
          <w:color w:val="943634"/>
          <w:sz w:val="20"/>
          <w:szCs w:val="20"/>
        </w:rPr>
        <w:t>– Истанбул - Тбилиси</w:t>
      </w:r>
    </w:p>
    <w:p w:rsidR="00093E78" w:rsidRPr="00B70FAC" w:rsidRDefault="004146BB" w:rsidP="00580EF1">
      <w:pPr>
        <w:spacing w:after="0"/>
        <w:rPr>
          <w:rFonts w:ascii="Verdana" w:hAnsi="Verdana" w:cs="Aharoni"/>
          <w:b/>
          <w:sz w:val="20"/>
          <w:szCs w:val="20"/>
          <w:lang w:val="en-US"/>
        </w:rPr>
      </w:pPr>
      <w:r w:rsidRPr="00B70FAC">
        <w:rPr>
          <w:rFonts w:ascii="Verdana" w:hAnsi="Verdana" w:cs="Aharoni"/>
          <w:sz w:val="20"/>
          <w:szCs w:val="20"/>
        </w:rPr>
        <w:t>Среща на</w:t>
      </w:r>
      <w:r w:rsidR="00093E78" w:rsidRPr="00B70FAC">
        <w:rPr>
          <w:rFonts w:ascii="Verdana" w:hAnsi="Verdana" w:cs="Aharoni"/>
          <w:sz w:val="20"/>
          <w:szCs w:val="20"/>
        </w:rPr>
        <w:t xml:space="preserve"> летище София</w:t>
      </w:r>
      <w:r w:rsidR="00860E21" w:rsidRPr="00B70FAC">
        <w:rPr>
          <w:rFonts w:ascii="Verdana" w:hAnsi="Verdana" w:cs="Aharoni"/>
          <w:sz w:val="20"/>
          <w:szCs w:val="20"/>
          <w:lang w:val="en-US"/>
        </w:rPr>
        <w:t xml:space="preserve">, </w:t>
      </w:r>
      <w:r w:rsidR="006A097E" w:rsidRPr="00B70FAC">
        <w:rPr>
          <w:rFonts w:ascii="Verdana" w:hAnsi="Verdana" w:cs="Aharoni"/>
          <w:sz w:val="20"/>
          <w:szCs w:val="20"/>
        </w:rPr>
        <w:t>Терминал 2</w:t>
      </w:r>
      <w:r w:rsidR="00093E78" w:rsidRPr="00B70FAC">
        <w:rPr>
          <w:rFonts w:ascii="Verdana" w:hAnsi="Verdana" w:cs="Aharoni"/>
          <w:sz w:val="20"/>
          <w:szCs w:val="20"/>
        </w:rPr>
        <w:t xml:space="preserve"> и </w:t>
      </w:r>
      <w:r w:rsidR="006A097E" w:rsidRPr="00B70FAC">
        <w:rPr>
          <w:rFonts w:ascii="Verdana" w:hAnsi="Verdana" w:cs="Aharoni"/>
          <w:sz w:val="20"/>
          <w:szCs w:val="20"/>
        </w:rPr>
        <w:t xml:space="preserve">в </w:t>
      </w:r>
      <w:r w:rsidR="00381B2E">
        <w:rPr>
          <w:rFonts w:ascii="Verdana" w:hAnsi="Verdana" w:cs="Aharoni"/>
          <w:sz w:val="20"/>
          <w:szCs w:val="20"/>
        </w:rPr>
        <w:t>09</w:t>
      </w:r>
      <w:r w:rsidR="006A097E" w:rsidRPr="00B70FAC">
        <w:rPr>
          <w:rFonts w:ascii="Verdana" w:hAnsi="Verdana" w:cs="Aharoni"/>
          <w:sz w:val="20"/>
          <w:szCs w:val="20"/>
        </w:rPr>
        <w:t>.</w:t>
      </w:r>
      <w:r w:rsidR="00381B2E">
        <w:rPr>
          <w:rFonts w:ascii="Verdana" w:hAnsi="Verdana" w:cs="Aharoni"/>
          <w:sz w:val="20"/>
          <w:szCs w:val="20"/>
        </w:rPr>
        <w:t>5</w:t>
      </w:r>
      <w:r w:rsidR="00860E21" w:rsidRPr="00B70FAC">
        <w:rPr>
          <w:rFonts w:ascii="Verdana" w:hAnsi="Verdana" w:cs="Aharoni"/>
          <w:sz w:val="20"/>
          <w:szCs w:val="20"/>
        </w:rPr>
        <w:t xml:space="preserve">0 ч. </w:t>
      </w:r>
      <w:r w:rsidR="00093E78" w:rsidRPr="00B70FAC">
        <w:rPr>
          <w:rFonts w:ascii="Verdana" w:hAnsi="Verdana" w:cs="Aharoni"/>
          <w:sz w:val="20"/>
          <w:szCs w:val="20"/>
        </w:rPr>
        <w:t xml:space="preserve">полет </w:t>
      </w:r>
      <w:r w:rsidR="00860E21" w:rsidRPr="00B70FAC">
        <w:rPr>
          <w:rFonts w:ascii="Verdana" w:hAnsi="Verdana" w:cs="Aharoni"/>
          <w:sz w:val="20"/>
          <w:szCs w:val="20"/>
        </w:rPr>
        <w:t xml:space="preserve">на авиокомпания </w:t>
      </w:r>
      <w:r w:rsidR="006A097E" w:rsidRPr="0018586B">
        <w:rPr>
          <w:rFonts w:ascii="Verdana" w:hAnsi="Verdana" w:cs="Aharoni"/>
          <w:b/>
          <w:sz w:val="20"/>
          <w:szCs w:val="20"/>
          <w:lang w:val="en-US"/>
        </w:rPr>
        <w:t>TURKISH AIRLINES</w:t>
      </w:r>
      <w:r w:rsidR="00093E78" w:rsidRPr="00B70FAC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093E78" w:rsidRPr="00B70FAC">
        <w:rPr>
          <w:rFonts w:ascii="Verdana" w:hAnsi="Verdana" w:cs="Aharoni"/>
          <w:sz w:val="20"/>
          <w:szCs w:val="20"/>
        </w:rPr>
        <w:t xml:space="preserve">за </w:t>
      </w:r>
      <w:r w:rsidR="006A097E" w:rsidRPr="00B70FAC">
        <w:rPr>
          <w:rFonts w:ascii="Verdana" w:hAnsi="Verdana" w:cs="Aharoni"/>
          <w:b/>
          <w:sz w:val="20"/>
          <w:szCs w:val="20"/>
        </w:rPr>
        <w:t>Истанбул</w:t>
      </w:r>
      <w:r w:rsidR="00093E78" w:rsidRPr="00B70FAC">
        <w:rPr>
          <w:rFonts w:ascii="Verdana" w:hAnsi="Verdana" w:cs="Aharoni"/>
          <w:b/>
          <w:sz w:val="20"/>
          <w:szCs w:val="20"/>
        </w:rPr>
        <w:t>.</w:t>
      </w:r>
      <w:r w:rsidR="00093E78" w:rsidRPr="00B70FAC">
        <w:rPr>
          <w:rFonts w:ascii="Verdana" w:hAnsi="Verdana" w:cs="Aharoni"/>
          <w:sz w:val="20"/>
          <w:szCs w:val="20"/>
        </w:rPr>
        <w:t xml:space="preserve"> </w:t>
      </w:r>
      <w:r w:rsidR="006A097E" w:rsidRPr="00B70FAC">
        <w:rPr>
          <w:rFonts w:ascii="Verdana" w:hAnsi="Verdana" w:cs="Aharoni"/>
          <w:sz w:val="20"/>
          <w:szCs w:val="20"/>
        </w:rPr>
        <w:t xml:space="preserve">Кацане в </w:t>
      </w:r>
      <w:r w:rsidR="00381B2E">
        <w:rPr>
          <w:rFonts w:ascii="Verdana" w:hAnsi="Verdana" w:cs="Aharoni"/>
          <w:sz w:val="20"/>
          <w:szCs w:val="20"/>
        </w:rPr>
        <w:t>12</w:t>
      </w:r>
      <w:r w:rsidR="006A097E" w:rsidRPr="00B70FAC">
        <w:rPr>
          <w:rFonts w:ascii="Verdana" w:hAnsi="Verdana" w:cs="Aharoni"/>
          <w:sz w:val="20"/>
          <w:szCs w:val="20"/>
        </w:rPr>
        <w:t>.</w:t>
      </w:r>
      <w:r w:rsidR="00381B2E">
        <w:rPr>
          <w:rFonts w:ascii="Verdana" w:hAnsi="Verdana" w:cs="Aharoni"/>
          <w:sz w:val="20"/>
          <w:szCs w:val="20"/>
        </w:rPr>
        <w:t>10</w:t>
      </w:r>
      <w:r w:rsidR="00860E21" w:rsidRPr="00B70FAC">
        <w:rPr>
          <w:rFonts w:ascii="Verdana" w:hAnsi="Verdana" w:cs="Aharoni"/>
          <w:sz w:val="20"/>
          <w:szCs w:val="20"/>
        </w:rPr>
        <w:t xml:space="preserve"> ч.</w:t>
      </w:r>
      <w:r w:rsidR="00093E78" w:rsidRPr="00B70FAC">
        <w:rPr>
          <w:rFonts w:ascii="Verdana" w:hAnsi="Verdana" w:cs="Aharoni"/>
          <w:sz w:val="20"/>
          <w:szCs w:val="20"/>
        </w:rPr>
        <w:t xml:space="preserve"> </w:t>
      </w:r>
      <w:r w:rsidR="006A097E" w:rsidRPr="00B70FAC">
        <w:rPr>
          <w:rFonts w:ascii="Verdana" w:hAnsi="Verdana" w:cs="Aharoni"/>
          <w:sz w:val="20"/>
          <w:szCs w:val="20"/>
        </w:rPr>
        <w:t>и продължаване с полет за Тбилиси в 13.</w:t>
      </w:r>
      <w:r w:rsidR="00381B2E">
        <w:rPr>
          <w:rFonts w:ascii="Verdana" w:hAnsi="Verdana" w:cs="Aharoni"/>
          <w:sz w:val="20"/>
          <w:szCs w:val="20"/>
        </w:rPr>
        <w:t>5</w:t>
      </w:r>
      <w:r w:rsidR="006A097E" w:rsidRPr="00B70FAC">
        <w:rPr>
          <w:rFonts w:ascii="Verdana" w:hAnsi="Verdana" w:cs="Aharoni"/>
          <w:sz w:val="20"/>
          <w:szCs w:val="20"/>
        </w:rPr>
        <w:t xml:space="preserve">0 ч. Кацане в </w:t>
      </w:r>
      <w:r w:rsidR="006A097E" w:rsidRPr="00B70FAC">
        <w:rPr>
          <w:rFonts w:ascii="Verdana" w:hAnsi="Verdana" w:cs="Aharoni"/>
          <w:b/>
          <w:sz w:val="20"/>
          <w:szCs w:val="20"/>
        </w:rPr>
        <w:t>Тбилиси</w:t>
      </w:r>
      <w:r w:rsidR="006A097E" w:rsidRPr="00B70FAC">
        <w:rPr>
          <w:rFonts w:ascii="Verdana" w:hAnsi="Verdana" w:cs="Aharoni"/>
          <w:sz w:val="20"/>
          <w:szCs w:val="20"/>
        </w:rPr>
        <w:t xml:space="preserve"> в </w:t>
      </w:r>
      <w:r w:rsidR="00381B2E">
        <w:rPr>
          <w:rFonts w:ascii="Verdana" w:hAnsi="Verdana" w:cs="Aharoni"/>
          <w:sz w:val="20"/>
          <w:szCs w:val="20"/>
        </w:rPr>
        <w:t>17</w:t>
      </w:r>
      <w:r w:rsidR="006A097E" w:rsidRPr="00B70FAC">
        <w:rPr>
          <w:rFonts w:ascii="Verdana" w:hAnsi="Verdana" w:cs="Aharoni"/>
          <w:sz w:val="20"/>
          <w:szCs w:val="20"/>
        </w:rPr>
        <w:t>.</w:t>
      </w:r>
      <w:r w:rsidR="00381B2E">
        <w:rPr>
          <w:rFonts w:ascii="Verdana" w:hAnsi="Verdana" w:cs="Aharoni"/>
          <w:sz w:val="20"/>
          <w:szCs w:val="20"/>
        </w:rPr>
        <w:t>10</w:t>
      </w:r>
      <w:r w:rsidR="006A097E" w:rsidRPr="00B70FAC">
        <w:rPr>
          <w:rFonts w:ascii="Verdana" w:hAnsi="Verdana" w:cs="Aharoni"/>
          <w:sz w:val="20"/>
          <w:szCs w:val="20"/>
        </w:rPr>
        <w:t xml:space="preserve"> ч. П</w:t>
      </w:r>
      <w:r w:rsidR="00093E78" w:rsidRPr="00B70FAC">
        <w:rPr>
          <w:rFonts w:ascii="Verdana" w:hAnsi="Verdana" w:cs="Aharoni"/>
          <w:sz w:val="20"/>
          <w:szCs w:val="20"/>
        </w:rPr>
        <w:t xml:space="preserve">осрещане на летището. </w:t>
      </w:r>
      <w:r w:rsidR="002A76D4" w:rsidRPr="00B70FAC">
        <w:rPr>
          <w:rFonts w:ascii="Verdana" w:hAnsi="Verdana" w:cs="Aharoni"/>
          <w:sz w:val="20"/>
          <w:szCs w:val="20"/>
        </w:rPr>
        <w:t>Трансфер и н</w:t>
      </w:r>
      <w:r w:rsidR="00093E78" w:rsidRPr="00B70FAC">
        <w:rPr>
          <w:rFonts w:ascii="Verdana" w:hAnsi="Verdana" w:cs="Aharoni"/>
          <w:sz w:val="20"/>
          <w:szCs w:val="20"/>
        </w:rPr>
        <w:t xml:space="preserve">астаняване в </w:t>
      </w:r>
      <w:r w:rsidR="00D83B71" w:rsidRPr="00B70FAC">
        <w:rPr>
          <w:rFonts w:ascii="Verdana" w:hAnsi="Verdana" w:cs="Aharoni"/>
          <w:sz w:val="20"/>
          <w:szCs w:val="20"/>
        </w:rPr>
        <w:t>хотел</w:t>
      </w:r>
      <w:r w:rsidR="00381B2E">
        <w:rPr>
          <w:rFonts w:ascii="Verdana" w:hAnsi="Verdana" w:cs="Aharoni"/>
          <w:sz w:val="20"/>
          <w:szCs w:val="20"/>
        </w:rPr>
        <w:t xml:space="preserve">. </w:t>
      </w:r>
      <w:r w:rsidR="005C0A52" w:rsidRPr="005C0A52">
        <w:rPr>
          <w:rFonts w:ascii="Verdana" w:hAnsi="Verdana" w:cs="Aharoni"/>
          <w:b/>
          <w:sz w:val="20"/>
          <w:szCs w:val="20"/>
        </w:rPr>
        <w:t xml:space="preserve">Вечеря. </w:t>
      </w:r>
      <w:r w:rsidR="00093E78" w:rsidRPr="00B70FAC">
        <w:rPr>
          <w:rFonts w:ascii="Verdana" w:hAnsi="Verdana" w:cs="Aharoni"/>
          <w:b/>
          <w:sz w:val="20"/>
          <w:szCs w:val="20"/>
        </w:rPr>
        <w:t>Нощувка.</w:t>
      </w:r>
    </w:p>
    <w:p w:rsidR="008D0B1B" w:rsidRDefault="008D0B1B" w:rsidP="00580EF1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</w:p>
    <w:p w:rsidR="00C44610" w:rsidRDefault="00D83B71" w:rsidP="00C44610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2</w:t>
      </w:r>
      <w:r w:rsidR="00C44610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Тбилиси</w:t>
      </w:r>
      <w:r w:rsidR="00381B2E">
        <w:rPr>
          <w:rFonts w:ascii="Verdana" w:hAnsi="Verdana" w:cs="Aharoni"/>
          <w:b/>
          <w:color w:val="943634"/>
          <w:sz w:val="20"/>
          <w:szCs w:val="20"/>
        </w:rPr>
        <w:t xml:space="preserve"> – Мцхета – </w:t>
      </w:r>
      <w:r w:rsidR="00445A38">
        <w:rPr>
          <w:rFonts w:ascii="Verdana" w:hAnsi="Verdana" w:cs="Aharoni"/>
          <w:b/>
          <w:color w:val="943634"/>
          <w:sz w:val="20"/>
          <w:szCs w:val="20"/>
        </w:rPr>
        <w:t xml:space="preserve">Гори – Уплисцихе – Тбилиси </w:t>
      </w:r>
    </w:p>
    <w:p w:rsidR="00381B2E" w:rsidRPr="003119A7" w:rsidRDefault="00381B2E" w:rsidP="003119A7">
      <w:pPr>
        <w:rPr>
          <w:rFonts w:ascii="Verdana" w:hAnsi="Verdana" w:cs="Aharoni"/>
          <w:b/>
          <w:sz w:val="20"/>
          <w:szCs w:val="20"/>
        </w:rPr>
      </w:pPr>
      <w:r w:rsidRPr="00C22983">
        <w:rPr>
          <w:rFonts w:ascii="Verdana" w:hAnsi="Verdana" w:cs="Aharoni"/>
          <w:b/>
          <w:sz w:val="20"/>
          <w:szCs w:val="20"/>
        </w:rPr>
        <w:t xml:space="preserve">Закуска.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Отпътуване </w:t>
      </w:r>
      <w:r>
        <w:rPr>
          <w:rFonts w:ascii="Verdana" w:hAnsi="Verdana" w:cs="Aharoni"/>
          <w:sz w:val="20"/>
          <w:szCs w:val="20"/>
        </w:rPr>
        <w:t xml:space="preserve">за </w:t>
      </w:r>
      <w:r w:rsidRPr="00C22983">
        <w:rPr>
          <w:rFonts w:ascii="Verdana" w:hAnsi="Verdana" w:cs="Aharoni"/>
          <w:sz w:val="20"/>
          <w:szCs w:val="20"/>
        </w:rPr>
        <w:t xml:space="preserve">старата столица </w:t>
      </w:r>
      <w:r w:rsidRPr="00C22983">
        <w:rPr>
          <w:rFonts w:ascii="Verdana" w:hAnsi="Verdana" w:cs="Aharoni"/>
          <w:b/>
          <w:sz w:val="20"/>
          <w:szCs w:val="20"/>
        </w:rPr>
        <w:t>Мцхета</w:t>
      </w:r>
      <w:r w:rsidRPr="00C22983">
        <w:rPr>
          <w:rFonts w:ascii="Verdana" w:hAnsi="Verdana" w:cs="Aharoni"/>
          <w:sz w:val="20"/>
          <w:szCs w:val="20"/>
        </w:rPr>
        <w:t xml:space="preserve">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  <w:t xml:space="preserve">(UNESCO)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>– един от най- древните градове на Грузия и нейна първа столица. Градът със своите многобройни църкви и манастири е важно  религиозно средище в страната, като често е наричан и втори Йерусали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м. Най-важният обект в града е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>Катедралата Светисховели, където се смята, че се съхранява плащеницата на Исус Христос. Това прави Катедралата най – важния религиозен обект в страната.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Посещението на древната столица включва и разглеждане на манастира </w:t>
      </w:r>
      <w:r w:rsidR="00E35064">
        <w:rPr>
          <w:rFonts w:ascii="Verdana" w:hAnsi="Verdana" w:cs="Aharoni"/>
          <w:color w:val="000000" w:themeColor="text1"/>
          <w:sz w:val="20"/>
          <w:szCs w:val="20"/>
        </w:rPr>
        <w:t xml:space="preserve">Самтавро, в който е положено тялото на първият грузински владетел приел християнството за държавна религия цар Мириан </w:t>
      </w:r>
      <w:r w:rsidR="00E35064">
        <w:rPr>
          <w:rFonts w:ascii="Verdana" w:hAnsi="Verdana" w:cs="Aharoni"/>
          <w:color w:val="000000" w:themeColor="text1"/>
          <w:sz w:val="20"/>
          <w:szCs w:val="20"/>
          <w:lang w:val="en-US"/>
        </w:rPr>
        <w:t>III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. Следва 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>посещение на един от най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>-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 xml:space="preserve">древните храмове в страната – </w:t>
      </w:r>
      <w:r w:rsidR="0073660C" w:rsidRPr="005C0A52">
        <w:rPr>
          <w:rFonts w:ascii="Verdana" w:hAnsi="Verdana" w:cs="Aharoni"/>
          <w:b/>
          <w:color w:val="000000" w:themeColor="text1"/>
          <w:sz w:val="20"/>
          <w:szCs w:val="20"/>
        </w:rPr>
        <w:t>манастира Джвари.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 xml:space="preserve"> Разположен на </w:t>
      </w:r>
      <w:r w:rsidR="00445A38">
        <w:rPr>
          <w:rFonts w:ascii="Verdana" w:hAnsi="Verdana" w:cs="Aharoni"/>
          <w:color w:val="000000" w:themeColor="text1"/>
          <w:sz w:val="20"/>
          <w:szCs w:val="20"/>
        </w:rPr>
        <w:t>висок хълм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>,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>манастирът</w:t>
      </w:r>
      <w:r w:rsidR="00445A38">
        <w:rPr>
          <w:rFonts w:ascii="Verdana" w:hAnsi="Verdana" w:cs="Aharoni"/>
          <w:color w:val="000000" w:themeColor="text1"/>
          <w:sz w:val="20"/>
          <w:szCs w:val="20"/>
        </w:rPr>
        <w:t xml:space="preserve"> предлага незабравима гледка към Мцхета и мястото </w:t>
      </w:r>
      <w:r w:rsidR="0073660C">
        <w:rPr>
          <w:rFonts w:ascii="Verdana" w:hAnsi="Verdana" w:cs="Aharoni"/>
          <w:color w:val="000000" w:themeColor="text1"/>
          <w:sz w:val="20"/>
          <w:szCs w:val="20"/>
        </w:rPr>
        <w:t xml:space="preserve">на което </w:t>
      </w:r>
      <w:r w:rsidR="00445A38">
        <w:rPr>
          <w:rFonts w:ascii="Verdana" w:hAnsi="Verdana" w:cs="Aharoni"/>
          <w:color w:val="000000" w:themeColor="text1"/>
          <w:sz w:val="20"/>
          <w:szCs w:val="20"/>
        </w:rPr>
        <w:t xml:space="preserve">р. Арагви се влива в р. Мтквари.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>Продължаване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за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Гори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 и посещение на къщата-музе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й на Йосиф Висарионович Сталин. 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Програмата продължава със спирка за разглеждане на пещерния град </w:t>
      </w:r>
      <w:r w:rsidRPr="00C22983">
        <w:rPr>
          <w:rFonts w:ascii="Verdana" w:hAnsi="Verdana" w:cs="Aharoni"/>
          <w:b/>
          <w:color w:val="000000" w:themeColor="text1"/>
          <w:sz w:val="20"/>
          <w:szCs w:val="20"/>
        </w:rPr>
        <w:t>Уплисцихе</w:t>
      </w:r>
      <w:r w:rsidRPr="00C22983">
        <w:rPr>
          <w:rFonts w:ascii="Verdana" w:hAnsi="Verdana" w:cs="Aharoni"/>
          <w:color w:val="000000" w:themeColor="text1"/>
          <w:sz w:val="20"/>
          <w:szCs w:val="20"/>
        </w:rPr>
        <w:t xml:space="preserve">, един от най - ранните градове, създадени на територията на страната. Преди налагането на християнството в </w:t>
      </w:r>
      <w:r w:rsidRPr="00C22983">
        <w:rPr>
          <w:rFonts w:ascii="Verdana" w:hAnsi="Verdana" w:cs="Aharoni"/>
          <w:sz w:val="20"/>
          <w:szCs w:val="20"/>
        </w:rPr>
        <w:t xml:space="preserve">страната, пещерите често са използвани за извършването на езически ритуали. След пещерния град, </w:t>
      </w:r>
      <w:r w:rsidR="00445A38">
        <w:rPr>
          <w:rFonts w:ascii="Verdana" w:hAnsi="Verdana" w:cs="Aharoni"/>
          <w:sz w:val="20"/>
          <w:szCs w:val="20"/>
        </w:rPr>
        <w:t xml:space="preserve">връщане към </w:t>
      </w:r>
      <w:r w:rsidR="00445A38" w:rsidRPr="00445A38">
        <w:rPr>
          <w:rFonts w:ascii="Verdana" w:hAnsi="Verdana" w:cs="Aharoni"/>
          <w:b/>
          <w:sz w:val="20"/>
          <w:szCs w:val="20"/>
        </w:rPr>
        <w:t>Тбилиси</w:t>
      </w:r>
      <w:r w:rsidR="00445A38">
        <w:rPr>
          <w:rFonts w:ascii="Verdana" w:hAnsi="Verdana" w:cs="Aharoni"/>
          <w:sz w:val="20"/>
          <w:szCs w:val="20"/>
        </w:rPr>
        <w:t xml:space="preserve">. </w:t>
      </w:r>
      <w:r w:rsidR="00445A38" w:rsidRPr="00445A38">
        <w:rPr>
          <w:rFonts w:ascii="Verdana" w:hAnsi="Verdana" w:cs="Aharoni"/>
          <w:b/>
          <w:sz w:val="20"/>
          <w:szCs w:val="20"/>
        </w:rPr>
        <w:t>Вечеря.</w:t>
      </w:r>
      <w:r w:rsidR="00445A38">
        <w:rPr>
          <w:rFonts w:ascii="Verdana" w:hAnsi="Verdana" w:cs="Aharoni"/>
          <w:sz w:val="20"/>
          <w:szCs w:val="20"/>
        </w:rPr>
        <w:t xml:space="preserve"> </w:t>
      </w:r>
      <w:r w:rsidR="003119A7">
        <w:rPr>
          <w:rFonts w:ascii="Verdana" w:hAnsi="Verdana" w:cs="Aharoni"/>
          <w:b/>
          <w:sz w:val="20"/>
          <w:szCs w:val="20"/>
        </w:rPr>
        <w:t>Нощувка</w:t>
      </w:r>
      <w:r w:rsidR="005C0A52">
        <w:rPr>
          <w:rFonts w:ascii="Verdana" w:hAnsi="Verdana" w:cs="Aharoni"/>
          <w:b/>
          <w:sz w:val="20"/>
          <w:szCs w:val="20"/>
        </w:rPr>
        <w:t>.</w:t>
      </w:r>
    </w:p>
    <w:p w:rsidR="00445A38" w:rsidRDefault="00445A38" w:rsidP="00323042">
      <w:pPr>
        <w:spacing w:after="0" w:line="240" w:lineRule="auto"/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lastRenderedPageBreak/>
        <w:t xml:space="preserve">3 ден </w:t>
      </w:r>
      <w:r>
        <w:rPr>
          <w:rFonts w:ascii="Verdana" w:hAnsi="Verdana" w:cs="Aharoni"/>
          <w:b/>
          <w:color w:val="943634"/>
          <w:sz w:val="20"/>
          <w:szCs w:val="20"/>
        </w:rPr>
        <w:t>Тбилиси</w:t>
      </w:r>
    </w:p>
    <w:p w:rsidR="00ED5247" w:rsidRDefault="006E3D08" w:rsidP="00323042">
      <w:pPr>
        <w:spacing w:after="0" w:line="240" w:lineRule="auto"/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</w:pPr>
      <w:r>
        <w:rPr>
          <w:rFonts w:ascii="Verdana" w:hAnsi="Verdana" w:cs="Aharoni"/>
          <w:b/>
          <w:noProof/>
          <w:color w:val="FF0000"/>
          <w:sz w:val="20"/>
          <w:szCs w:val="20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2270125</wp:posOffset>
            </wp:positionV>
            <wp:extent cx="153162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24" y="21120"/>
                <wp:lineTo x="212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 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10" w:rsidRPr="00CB0243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Начало </w:t>
      </w:r>
      <w:r w:rsidR="00445A38">
        <w:rPr>
          <w:rFonts w:ascii="Verdana" w:hAnsi="Verdana" w:cs="Aharoni"/>
          <w:color w:val="000000" w:themeColor="text1"/>
          <w:sz w:val="20"/>
          <w:szCs w:val="20"/>
        </w:rPr>
        <w:t xml:space="preserve">на обиколка на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Тбилиси.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Градът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е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създаден през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  <w:lang w:val="en-US"/>
        </w:rPr>
        <w:t>V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в. и скоро след създаването си се превръща в столица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на древна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та грузинска държава. Днес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той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е важен,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 по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литически, икономически и индустриален център. Обиколката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включва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посещение на църквата Метехи,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построена на хълм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над р. Мтквари и минаване през района на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прочутите серни бани</w:t>
      </w:r>
      <w:r w:rsidR="003D1D6D">
        <w:rPr>
          <w:rFonts w:ascii="Verdana" w:hAnsi="Verdana" w:cs="Aharoni"/>
          <w:color w:val="000000" w:themeColor="text1"/>
          <w:sz w:val="20"/>
          <w:szCs w:val="20"/>
        </w:rPr>
        <w:t>. Изкачване с лифт до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крепостта Нарикала, около която се смята, че е и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зрастнала грузинската столица. 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Турът на Тбилиси продължава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>минавайки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през площад Мейдани и ул. Шардени с нейните модни кафенета и художествени галерии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до модерния символ на </w:t>
      </w:r>
      <w:r w:rsidR="005C0A52">
        <w:rPr>
          <w:rFonts w:ascii="Verdana" w:hAnsi="Verdana" w:cs="Aharoni"/>
          <w:color w:val="000000" w:themeColor="text1"/>
          <w:sz w:val="20"/>
          <w:szCs w:val="20"/>
        </w:rPr>
        <w:t>Грузинската столица – Моста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на Мира.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Ще бъде посетена и катедралата Самеба.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Обикол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>ката ще завърши с преминаване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 xml:space="preserve"> покрай Площада на свободата и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 по прочутия булевард Руставели,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къде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то се намират забележителности като сградата на Националната 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Опера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 и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Парламента</w:t>
      </w:r>
      <w:r w:rsidR="00C44610">
        <w:rPr>
          <w:rFonts w:ascii="Verdana" w:hAnsi="Verdana" w:cs="Aharoni"/>
          <w:color w:val="000000" w:themeColor="text1"/>
          <w:sz w:val="20"/>
          <w:szCs w:val="20"/>
        </w:rPr>
        <w:t xml:space="preserve">. </w:t>
      </w:r>
      <w:r w:rsidR="00B041B2">
        <w:rPr>
          <w:rFonts w:ascii="Verdana" w:hAnsi="Verdana" w:cs="Aharoni"/>
          <w:color w:val="000000" w:themeColor="text1"/>
          <w:sz w:val="20"/>
          <w:szCs w:val="20"/>
        </w:rPr>
        <w:t>Следобед е предвидено и посещение на серните бани, където групата ще може да се отпусне след обиколката на града и да се подготви за новогодишната нощ</w:t>
      </w:r>
      <w:r w:rsidR="00C44610" w:rsidRPr="00CB0243">
        <w:rPr>
          <w:rFonts w:ascii="Verdana" w:hAnsi="Verdana" w:cs="Aharoni"/>
          <w:color w:val="000000" w:themeColor="text1"/>
          <w:sz w:val="20"/>
          <w:szCs w:val="20"/>
        </w:rPr>
        <w:t>.</w:t>
      </w:r>
      <w:r w:rsidR="003C5342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974FCA">
        <w:rPr>
          <w:rFonts w:ascii="Verdana" w:hAnsi="Verdana" w:cs="Aharoni"/>
          <w:b/>
          <w:color w:val="000000" w:themeColor="text1"/>
          <w:sz w:val="20"/>
          <w:szCs w:val="20"/>
        </w:rPr>
        <w:t>НОВОГОДИШНА ГАЛА ВЕЧЕРЯ</w:t>
      </w:r>
      <w:r w:rsidR="003C5342" w:rsidRPr="00974FCA">
        <w:rPr>
          <w:rFonts w:ascii="Verdana" w:hAnsi="Verdana" w:cs="Aharoni"/>
          <w:b/>
          <w:color w:val="000000" w:themeColor="text1"/>
          <w:sz w:val="20"/>
          <w:szCs w:val="20"/>
        </w:rPr>
        <w:t xml:space="preserve"> </w:t>
      </w:r>
      <w:r w:rsidR="003C5342">
        <w:rPr>
          <w:rFonts w:ascii="Verdana" w:hAnsi="Verdana" w:cs="Aharoni"/>
          <w:color w:val="000000" w:themeColor="text1"/>
          <w:sz w:val="20"/>
          <w:szCs w:val="20"/>
        </w:rPr>
        <w:t xml:space="preserve">в 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ресторанта на </w:t>
      </w:r>
      <w:r w:rsidR="003C5342">
        <w:rPr>
          <w:rFonts w:ascii="Verdana" w:hAnsi="Verdana" w:cs="Aharoni"/>
          <w:color w:val="000000" w:themeColor="text1"/>
          <w:sz w:val="20"/>
          <w:szCs w:val="20"/>
        </w:rPr>
        <w:t>хотела</w:t>
      </w:r>
      <w:r w:rsidR="00297EE2">
        <w:rPr>
          <w:rFonts w:ascii="Verdana" w:hAnsi="Verdana" w:cs="Aharoni"/>
          <w:color w:val="000000" w:themeColor="text1"/>
          <w:sz w:val="20"/>
          <w:szCs w:val="20"/>
        </w:rPr>
        <w:t xml:space="preserve"> /срещу допълнително заплащане/</w:t>
      </w:r>
      <w:r w:rsidR="00367933" w:rsidRPr="00367933">
        <w:rPr>
          <w:rFonts w:ascii="Verdana" w:hAnsi="Verdana" w:cs="Aharoni"/>
          <w:b/>
          <w:color w:val="000000" w:themeColor="text1"/>
          <w:sz w:val="20"/>
          <w:szCs w:val="20"/>
        </w:rPr>
        <w:t>.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C44610" w:rsidRPr="00CB0243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  <w:r w:rsidR="00ED5247"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  <w:t xml:space="preserve"> </w:t>
      </w:r>
    </w:p>
    <w:p w:rsidR="008D0B1B" w:rsidRPr="00ED5247" w:rsidRDefault="00ED5247" w:rsidP="003119A7">
      <w:pPr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</w:pPr>
      <w:r>
        <w:rPr>
          <w:rFonts w:ascii="Verdana" w:hAnsi="Verdana" w:cs="Aharoni"/>
          <w:b/>
          <w:color w:val="FF3300"/>
          <w:sz w:val="20"/>
          <w:szCs w:val="20"/>
        </w:rPr>
        <w:t>ЧЕСТИТА НОВА 2020</w:t>
      </w:r>
      <w:r w:rsidRPr="00BD1268">
        <w:rPr>
          <w:rFonts w:ascii="Verdana" w:hAnsi="Verdana" w:cs="Aharoni"/>
          <w:b/>
          <w:color w:val="FF3300"/>
          <w:sz w:val="20"/>
          <w:szCs w:val="20"/>
        </w:rPr>
        <w:t xml:space="preserve"> ГОДИНА!</w:t>
      </w:r>
      <w:r w:rsidRPr="00297EE2">
        <w:rPr>
          <w:rFonts w:ascii="Verdana" w:hAnsi="Verdana" w:cs="Aharoni"/>
          <w:b/>
          <w:color w:val="FF0000"/>
          <w:sz w:val="20"/>
          <w:szCs w:val="20"/>
        </w:rPr>
        <w:t xml:space="preserve"> </w:t>
      </w:r>
      <w:r>
        <w:rPr>
          <w:rFonts w:ascii="Verdana" w:hAnsi="Verdana" w:cs="Aharoni"/>
          <w:b/>
          <w:color w:val="FF0000"/>
          <w:sz w:val="20"/>
          <w:szCs w:val="20"/>
        </w:rPr>
        <w:t xml:space="preserve"> </w:t>
      </w:r>
    </w:p>
    <w:p w:rsidR="00297EE2" w:rsidRPr="00297EE2" w:rsidRDefault="006E3D08" w:rsidP="003119A7">
      <w:pPr>
        <w:rPr>
          <w:rFonts w:ascii="Verdana" w:hAnsi="Verdana" w:cs="Aharoni"/>
          <w:b/>
          <w:color w:val="FF0000"/>
          <w:sz w:val="20"/>
          <w:szCs w:val="20"/>
        </w:rPr>
      </w:pPr>
      <w:r>
        <w:rPr>
          <w:rFonts w:ascii="Verdana" w:hAnsi="Verdana" w:cs="Aharoni"/>
          <w:b/>
          <w:noProof/>
          <w:color w:val="FF0000"/>
          <w:sz w:val="20"/>
          <w:szCs w:val="20"/>
          <w:lang w:val="en-US"/>
        </w:rPr>
        <w:drawing>
          <wp:inline distT="0" distB="0" distL="0" distR="0">
            <wp:extent cx="1630680" cy="10820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 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DC" w:rsidRDefault="008F56DC" w:rsidP="00323042">
      <w:pPr>
        <w:spacing w:after="0" w:line="240" w:lineRule="auto"/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/>
          <w:noProof/>
          <w:color w:val="943634"/>
          <w:sz w:val="20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5CC77FA6" wp14:editId="6C78F485">
            <wp:simplePos x="0" y="0"/>
            <wp:positionH relativeFrom="margin">
              <wp:posOffset>3482975</wp:posOffset>
            </wp:positionH>
            <wp:positionV relativeFrom="paragraph">
              <wp:posOffset>6985</wp:posOffset>
            </wp:positionV>
            <wp:extent cx="272796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19" y="21319"/>
                <wp:lineTo x="21419" y="0"/>
                <wp:lineTo x="0" y="0"/>
              </wp:wrapPolygon>
            </wp:wrapTight>
            <wp:docPr id="2" name="Picture 2" descr="Резултат с изображение за герг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герге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4 ден </w:t>
      </w:r>
      <w:r w:rsidR="003C5342">
        <w:rPr>
          <w:rFonts w:ascii="Verdana" w:hAnsi="Verdana" w:cs="Aharoni"/>
          <w:b/>
          <w:color w:val="943634"/>
          <w:sz w:val="20"/>
          <w:szCs w:val="20"/>
        </w:rPr>
        <w:t>Тбилиси</w:t>
      </w:r>
    </w:p>
    <w:p w:rsidR="003C5342" w:rsidRPr="003119A7" w:rsidRDefault="003C5342" w:rsidP="00323042">
      <w:pPr>
        <w:spacing w:after="0" w:line="240" w:lineRule="auto"/>
        <w:rPr>
          <w:rFonts w:ascii="Verdana" w:hAnsi="Verdana" w:cs="Aharoni"/>
          <w:color w:val="943634"/>
          <w:sz w:val="20"/>
          <w:szCs w:val="20"/>
        </w:rPr>
      </w:pPr>
      <w:r>
        <w:rPr>
          <w:rFonts w:ascii="Verdana" w:hAnsi="Verdana" w:cs="Aharoni"/>
          <w:b/>
          <w:color w:val="000000" w:themeColor="text1"/>
          <w:sz w:val="20"/>
          <w:szCs w:val="20"/>
        </w:rPr>
        <w:t xml:space="preserve">Късна закуска. 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Свободно време в Тбилиси, </w:t>
      </w:r>
      <w:r>
        <w:rPr>
          <w:rFonts w:ascii="Verdana" w:hAnsi="Verdana" w:cs="Aharoni"/>
          <w:color w:val="000000" w:themeColor="text1"/>
          <w:sz w:val="20"/>
          <w:szCs w:val="20"/>
        </w:rPr>
        <w:t>предвидено за почивка или самостоятелна разходка и по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haroni"/>
          <w:color w:val="000000" w:themeColor="text1"/>
          <w:sz w:val="20"/>
          <w:szCs w:val="20"/>
        </w:rPr>
        <w:t>-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haroni"/>
          <w:color w:val="000000" w:themeColor="text1"/>
          <w:sz w:val="20"/>
          <w:szCs w:val="20"/>
        </w:rPr>
        <w:t>задълбочено опознаване на при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 xml:space="preserve">влекателната грузинска столица. </w:t>
      </w:r>
      <w:r>
        <w:rPr>
          <w:rFonts w:ascii="Verdana" w:hAnsi="Verdana" w:cs="Aharoni"/>
          <w:color w:val="000000" w:themeColor="text1"/>
          <w:sz w:val="20"/>
          <w:szCs w:val="20"/>
        </w:rPr>
        <w:t>Развлеченията</w:t>
      </w:r>
      <w:r w:rsidR="00974FCA">
        <w:rPr>
          <w:rFonts w:ascii="Verdana" w:hAnsi="Verdana" w:cs="Aharoni"/>
          <w:color w:val="000000" w:themeColor="text1"/>
          <w:sz w:val="20"/>
          <w:szCs w:val="20"/>
        </w:rPr>
        <w:t>р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които Тбилиси предлага са разнообразни и подходящи за всеки клиент. Част от тях са разходка из китните улички на стария град, където туристите биват привлечени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 xml:space="preserve"> и запленени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от множество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>то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магазинчета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>,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предлагащи сувенири и традиционни грузински изделия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 xml:space="preserve">, ресторанти с невъобразими гастрономически наслади и красиви гледки, буквални изскачащи иззад всеки ъгъл. Интерес представляват и увеселителния парк Мтатсминда, както и ботаническата градина и зоопарка на града. </w:t>
      </w:r>
      <w:r w:rsidR="00AD6C06" w:rsidRPr="00AD6C06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  <w:r w:rsidR="00AD6C06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</w:p>
    <w:p w:rsidR="008202BA" w:rsidRDefault="008F56DC" w:rsidP="00323042">
      <w:pPr>
        <w:spacing w:after="0" w:line="240" w:lineRule="auto"/>
        <w:rPr>
          <w:rFonts w:ascii="Verdana" w:hAnsi="Verdana" w:cs="Aharoni"/>
          <w:b/>
          <w:color w:val="943634"/>
          <w:sz w:val="20"/>
          <w:szCs w:val="20"/>
        </w:rPr>
      </w:pP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5 ден Тбилиси – </w:t>
      </w:r>
      <w:r w:rsidR="008202BA">
        <w:rPr>
          <w:rFonts w:ascii="Verdana" w:hAnsi="Verdana" w:cs="Aharoni"/>
          <w:b/>
          <w:color w:val="943634"/>
          <w:sz w:val="20"/>
          <w:szCs w:val="20"/>
        </w:rPr>
        <w:t>Сигнаги</w:t>
      </w:r>
      <w:r w:rsidRPr="008F56DC">
        <w:rPr>
          <w:rFonts w:ascii="Verdana" w:hAnsi="Verdana" w:cs="Aharoni"/>
          <w:b/>
          <w:color w:val="943634"/>
          <w:sz w:val="20"/>
          <w:szCs w:val="20"/>
        </w:rPr>
        <w:t xml:space="preserve"> </w:t>
      </w:r>
      <w:r w:rsidR="008202BA">
        <w:rPr>
          <w:rFonts w:ascii="Verdana" w:hAnsi="Verdana" w:cs="Aharoni"/>
          <w:b/>
          <w:color w:val="943634"/>
          <w:sz w:val="20"/>
          <w:szCs w:val="20"/>
        </w:rPr>
        <w:t>– музей Чавчавадзе в Цинандали – Тбилиси</w:t>
      </w:r>
    </w:p>
    <w:p w:rsidR="008C74B0" w:rsidRPr="003119A7" w:rsidRDefault="004903F3" w:rsidP="00323042">
      <w:pPr>
        <w:spacing w:after="0" w:line="240" w:lineRule="auto"/>
        <w:rPr>
          <w:rFonts w:ascii="Verdana" w:hAnsi="Verdana" w:cs="Aharoni"/>
          <w:sz w:val="20"/>
          <w:szCs w:val="20"/>
        </w:rPr>
      </w:pPr>
      <w:r w:rsidRPr="008F56DC">
        <w:rPr>
          <w:rFonts w:ascii="Verdana" w:hAnsi="Verdana"/>
          <w:b/>
          <w:noProof/>
          <w:color w:val="943634"/>
          <w:sz w:val="20"/>
          <w:szCs w:val="20"/>
          <w:lang w:val="en-US"/>
        </w:rPr>
        <w:drawing>
          <wp:anchor distT="0" distB="0" distL="114300" distR="114300" simplePos="0" relativeHeight="251673600" behindDoc="1" locked="0" layoutInCell="1" allowOverlap="1" wp14:anchorId="21633805" wp14:editId="7668ECB5">
            <wp:simplePos x="0" y="0"/>
            <wp:positionH relativeFrom="column">
              <wp:posOffset>3589655</wp:posOffset>
            </wp:positionH>
            <wp:positionV relativeFrom="paragraph">
              <wp:posOffset>36830</wp:posOffset>
            </wp:positionV>
            <wp:extent cx="2578735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82" y="21396"/>
                <wp:lineTo x="21382" y="0"/>
                <wp:lineTo x="0" y="0"/>
              </wp:wrapPolygon>
            </wp:wrapTight>
            <wp:docPr id="8" name="Picture 8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BA">
        <w:rPr>
          <w:rFonts w:ascii="Verdana" w:hAnsi="Verdana" w:cs="Aharoni"/>
          <w:b/>
          <w:color w:val="943634"/>
          <w:sz w:val="20"/>
          <w:szCs w:val="20"/>
        </w:rPr>
        <w:t xml:space="preserve"> </w:t>
      </w:r>
      <w:r w:rsidR="008F56DC" w:rsidRPr="003119A7">
        <w:rPr>
          <w:rFonts w:ascii="Verdana" w:hAnsi="Verdana" w:cs="Aharoni"/>
          <w:b/>
          <w:sz w:val="20"/>
          <w:szCs w:val="20"/>
        </w:rPr>
        <w:t xml:space="preserve">Закуска. </w:t>
      </w:r>
      <w:r w:rsidR="00AD6C06" w:rsidRPr="003119A7">
        <w:rPr>
          <w:rFonts w:ascii="Verdana" w:hAnsi="Verdana" w:cs="Aharoni"/>
          <w:sz w:val="20"/>
          <w:szCs w:val="20"/>
        </w:rPr>
        <w:t>Свободно време или</w:t>
      </w:r>
      <w:r w:rsidR="00AD6C06" w:rsidRPr="003119A7">
        <w:rPr>
          <w:rFonts w:ascii="Verdana" w:hAnsi="Verdana" w:cs="Aharoni"/>
          <w:b/>
          <w:sz w:val="20"/>
          <w:szCs w:val="20"/>
        </w:rPr>
        <w:t xml:space="preserve"> срещу допълнително заплащане екскурзия до Сигнаги</w:t>
      </w:r>
      <w:r w:rsidR="008202BA" w:rsidRPr="003119A7">
        <w:rPr>
          <w:rFonts w:ascii="Verdana" w:hAnsi="Verdana" w:cs="Aharoni"/>
          <w:b/>
          <w:sz w:val="20"/>
          <w:szCs w:val="20"/>
        </w:rPr>
        <w:t xml:space="preserve">, Бодбе и Цинандали. </w:t>
      </w:r>
      <w:r w:rsidR="00AD6C06" w:rsidRPr="003119A7">
        <w:rPr>
          <w:rFonts w:ascii="Verdana" w:hAnsi="Verdana" w:cs="Aharoni"/>
          <w:b/>
          <w:sz w:val="20"/>
          <w:szCs w:val="20"/>
        </w:rPr>
        <w:t xml:space="preserve"> </w:t>
      </w:r>
      <w:r w:rsidR="008202BA" w:rsidRPr="003119A7">
        <w:rPr>
          <w:rFonts w:ascii="Verdana" w:hAnsi="Verdana" w:cs="Aharoni"/>
          <w:sz w:val="20"/>
          <w:szCs w:val="20"/>
        </w:rPr>
        <w:t xml:space="preserve">Отпътуване за </w:t>
      </w:r>
      <w:r w:rsidR="008202BA" w:rsidRPr="003119A7">
        <w:rPr>
          <w:rFonts w:ascii="Verdana" w:hAnsi="Verdana" w:cs="Aharoni"/>
          <w:b/>
          <w:sz w:val="20"/>
          <w:szCs w:val="20"/>
        </w:rPr>
        <w:t>Сигнаги</w:t>
      </w:r>
      <w:r w:rsidR="008202BA" w:rsidRPr="003119A7">
        <w:rPr>
          <w:rFonts w:ascii="Verdana" w:hAnsi="Verdana" w:cs="Aharoni"/>
          <w:sz w:val="20"/>
          <w:szCs w:val="20"/>
        </w:rPr>
        <w:t xml:space="preserve"> – известен още като градът на любовта</w:t>
      </w:r>
      <w:r w:rsidR="008202BA" w:rsidRPr="003119A7">
        <w:rPr>
          <w:rFonts w:ascii="Verdana" w:hAnsi="Verdana" w:cs="Aharoni"/>
          <w:sz w:val="20"/>
          <w:szCs w:val="20"/>
          <w:lang w:val="en-US"/>
        </w:rPr>
        <w:t xml:space="preserve">. </w:t>
      </w:r>
      <w:r w:rsidR="008202BA" w:rsidRPr="003119A7">
        <w:rPr>
          <w:rFonts w:ascii="Verdana" w:hAnsi="Verdana" w:cs="Aharoni"/>
          <w:sz w:val="20"/>
          <w:szCs w:val="20"/>
        </w:rPr>
        <w:t xml:space="preserve">Добре запазената крепост, красивата църква Св. Стефан, калдаръмените улички, живописното разположение на града и прословутото кахетинско вино правят престоя  наистина незабравимо преживяване. Следваща спирка е женският манастир </w:t>
      </w:r>
      <w:r w:rsidR="008202BA" w:rsidRPr="003119A7">
        <w:rPr>
          <w:rFonts w:ascii="Verdana" w:hAnsi="Verdana" w:cs="Aharoni"/>
          <w:b/>
          <w:sz w:val="20"/>
          <w:szCs w:val="20"/>
        </w:rPr>
        <w:t xml:space="preserve">Бодбе, </w:t>
      </w:r>
      <w:r w:rsidR="008202BA" w:rsidRPr="003119A7">
        <w:rPr>
          <w:rFonts w:ascii="Verdana" w:hAnsi="Verdana" w:cs="Aharoni"/>
          <w:sz w:val="20"/>
          <w:szCs w:val="20"/>
        </w:rPr>
        <w:t>създаден от покровителката на Грузия св. Нино. Последна спирка за деня е имен</w:t>
      </w:r>
      <w:r w:rsidR="003119A7" w:rsidRPr="003119A7">
        <w:rPr>
          <w:rFonts w:ascii="Verdana" w:hAnsi="Verdana" w:cs="Aharoni"/>
          <w:sz w:val="20"/>
          <w:szCs w:val="20"/>
        </w:rPr>
        <w:t>ието на</w:t>
      </w:r>
      <w:r w:rsidR="003119A7">
        <w:rPr>
          <w:rFonts w:ascii="Verdana" w:hAnsi="Verdana" w:cs="Aharoni"/>
          <w:sz w:val="20"/>
          <w:szCs w:val="20"/>
        </w:rPr>
        <w:t xml:space="preserve"> бащата на грузинския романтизъм,</w:t>
      </w:r>
      <w:r w:rsidR="003119A7" w:rsidRPr="003119A7">
        <w:rPr>
          <w:rFonts w:ascii="Verdana" w:hAnsi="Verdana" w:cs="Aharoni"/>
          <w:sz w:val="20"/>
          <w:szCs w:val="20"/>
        </w:rPr>
        <w:t xml:space="preserve"> бележитият поет, военен, политически и културен деец  принц Александър Чавчавадзе. Наследявайки имота през първата половина на </w:t>
      </w:r>
      <w:r w:rsidR="003119A7" w:rsidRPr="003119A7">
        <w:rPr>
          <w:rFonts w:ascii="Verdana" w:hAnsi="Verdana" w:cs="Aharoni"/>
          <w:sz w:val="20"/>
          <w:szCs w:val="20"/>
          <w:lang w:val="en-US"/>
        </w:rPr>
        <w:t>XIX</w:t>
      </w:r>
      <w:r w:rsidR="003119A7" w:rsidRPr="003119A7">
        <w:rPr>
          <w:rFonts w:ascii="Verdana" w:hAnsi="Verdana" w:cs="Aharoni"/>
          <w:sz w:val="20"/>
          <w:szCs w:val="20"/>
        </w:rPr>
        <w:t xml:space="preserve"> в., принцът го превръща в център на културния живот в страната. Като смесва модерни западни технологии с вековните традиции на грузинското винопроизводство</w:t>
      </w:r>
      <w:r w:rsidR="003119A7">
        <w:rPr>
          <w:rFonts w:ascii="Verdana" w:hAnsi="Verdana" w:cs="Aharoni"/>
          <w:sz w:val="20"/>
          <w:szCs w:val="20"/>
        </w:rPr>
        <w:t>,</w:t>
      </w:r>
      <w:r w:rsidR="003119A7" w:rsidRPr="003119A7">
        <w:rPr>
          <w:rFonts w:ascii="Verdana" w:hAnsi="Verdana" w:cs="Aharoni"/>
          <w:sz w:val="20"/>
          <w:szCs w:val="20"/>
        </w:rPr>
        <w:t xml:space="preserve"> </w:t>
      </w:r>
      <w:r w:rsidR="003119A7">
        <w:rPr>
          <w:rFonts w:ascii="Verdana" w:hAnsi="Verdana" w:cs="Aharoni"/>
          <w:sz w:val="20"/>
          <w:szCs w:val="20"/>
        </w:rPr>
        <w:t>т</w:t>
      </w:r>
      <w:r w:rsidR="003119A7" w:rsidRPr="003119A7">
        <w:rPr>
          <w:rFonts w:ascii="Verdana" w:hAnsi="Verdana" w:cs="Aharoni"/>
          <w:sz w:val="20"/>
          <w:szCs w:val="20"/>
        </w:rPr>
        <w:t xml:space="preserve">ой </w:t>
      </w:r>
      <w:r w:rsidR="003119A7">
        <w:rPr>
          <w:rFonts w:ascii="Verdana" w:hAnsi="Verdana" w:cs="Aharoni"/>
          <w:sz w:val="20"/>
          <w:szCs w:val="20"/>
        </w:rPr>
        <w:t>поставя и</w:t>
      </w:r>
      <w:r w:rsidR="003119A7" w:rsidRPr="003119A7">
        <w:rPr>
          <w:rFonts w:ascii="Verdana" w:hAnsi="Verdana" w:cs="Aharoni"/>
          <w:sz w:val="20"/>
          <w:szCs w:val="20"/>
        </w:rPr>
        <w:t xml:space="preserve"> началото на модерн</w:t>
      </w:r>
      <w:r w:rsidR="003119A7">
        <w:rPr>
          <w:rFonts w:ascii="Verdana" w:hAnsi="Verdana" w:cs="Aharoni"/>
          <w:sz w:val="20"/>
          <w:szCs w:val="20"/>
        </w:rPr>
        <w:t>ото винопроизводство в страната</w:t>
      </w:r>
      <w:r w:rsidR="003119A7" w:rsidRPr="003119A7">
        <w:rPr>
          <w:rFonts w:ascii="Verdana" w:hAnsi="Verdana" w:cs="Aharoni"/>
          <w:sz w:val="20"/>
          <w:szCs w:val="20"/>
        </w:rPr>
        <w:t>.</w:t>
      </w:r>
      <w:r w:rsidR="003119A7">
        <w:rPr>
          <w:rFonts w:ascii="Verdana" w:hAnsi="Verdana" w:cs="Aharoni"/>
          <w:sz w:val="20"/>
          <w:szCs w:val="20"/>
        </w:rPr>
        <w:t xml:space="preserve"> Връщане в </w:t>
      </w:r>
      <w:r w:rsidR="003119A7" w:rsidRPr="003119A7">
        <w:rPr>
          <w:rFonts w:ascii="Verdana" w:hAnsi="Verdana" w:cs="Aharoni"/>
          <w:b/>
          <w:sz w:val="20"/>
          <w:szCs w:val="20"/>
        </w:rPr>
        <w:t>Тбилиси.</w:t>
      </w:r>
      <w:r w:rsidR="003119A7">
        <w:rPr>
          <w:rFonts w:ascii="Verdana" w:hAnsi="Verdana" w:cs="Aharoni"/>
          <w:b/>
          <w:sz w:val="20"/>
          <w:szCs w:val="20"/>
        </w:rPr>
        <w:t xml:space="preserve"> Вечеря. Нощувка.</w:t>
      </w:r>
    </w:p>
    <w:p w:rsidR="00211A24" w:rsidRPr="00327877" w:rsidRDefault="003119A7" w:rsidP="00323042">
      <w:pPr>
        <w:spacing w:after="0" w:line="240" w:lineRule="auto"/>
        <w:rPr>
          <w:rFonts w:ascii="Verdana" w:hAnsi="Verdana" w:cs="Aharoni"/>
          <w:b/>
          <w:color w:val="943634"/>
          <w:sz w:val="20"/>
          <w:szCs w:val="20"/>
        </w:rPr>
      </w:pPr>
      <w:r>
        <w:rPr>
          <w:rFonts w:ascii="Verdana" w:hAnsi="Verdana" w:cs="Aharoni"/>
          <w:b/>
          <w:color w:val="943634"/>
          <w:sz w:val="20"/>
          <w:szCs w:val="20"/>
        </w:rPr>
        <w:t>6</w:t>
      </w:r>
      <w:r w:rsidR="00211A24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2542E7" w:rsidRPr="00327877">
        <w:rPr>
          <w:rFonts w:ascii="Verdana" w:hAnsi="Verdana" w:cs="Aharoni"/>
          <w:b/>
          <w:color w:val="943634"/>
          <w:sz w:val="20"/>
          <w:szCs w:val="20"/>
        </w:rPr>
        <w:t>Тбилиси – Истанбул - София</w:t>
      </w:r>
    </w:p>
    <w:p w:rsidR="00211A24" w:rsidRPr="000807D8" w:rsidRDefault="00211A24" w:rsidP="00323042">
      <w:pPr>
        <w:widowControl w:val="0"/>
        <w:spacing w:after="0" w:line="240" w:lineRule="auto"/>
        <w:rPr>
          <w:rFonts w:ascii="Verdana" w:hAnsi="Verdana" w:cs="Aharoni"/>
          <w:sz w:val="20"/>
          <w:szCs w:val="20"/>
        </w:rPr>
      </w:pPr>
      <w:r w:rsidRPr="00580E67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580E67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Освобождаване на хотела и трансфер до </w:t>
      </w:r>
      <w:r w:rsidR="002542E7" w:rsidRPr="000807D8">
        <w:rPr>
          <w:rFonts w:ascii="Verdana" w:hAnsi="Verdana" w:cs="Aharoni"/>
          <w:sz w:val="20"/>
          <w:szCs w:val="20"/>
        </w:rPr>
        <w:t xml:space="preserve">летището. Полет </w:t>
      </w:r>
      <w:r w:rsidR="0018586B">
        <w:rPr>
          <w:rFonts w:ascii="Verdana" w:hAnsi="Verdana" w:cs="Aharoni"/>
          <w:sz w:val="20"/>
          <w:szCs w:val="20"/>
        </w:rPr>
        <w:t xml:space="preserve">на </w:t>
      </w:r>
      <w:r w:rsidR="0018586B" w:rsidRPr="0018586B">
        <w:rPr>
          <w:rFonts w:ascii="Verdana" w:hAnsi="Verdana" w:cs="Aharoni"/>
          <w:b/>
          <w:sz w:val="20"/>
          <w:szCs w:val="20"/>
          <w:lang w:val="en-US"/>
        </w:rPr>
        <w:t>TURKISH AIRLINES</w:t>
      </w:r>
      <w:r w:rsidR="0018586B" w:rsidRPr="00B70FAC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2542E7" w:rsidRPr="000807D8">
        <w:rPr>
          <w:rFonts w:ascii="Verdana" w:hAnsi="Verdana" w:cs="Aharoni"/>
          <w:sz w:val="20"/>
          <w:szCs w:val="20"/>
        </w:rPr>
        <w:t xml:space="preserve">за </w:t>
      </w:r>
      <w:r w:rsidR="002542E7" w:rsidRPr="000807D8">
        <w:rPr>
          <w:rFonts w:ascii="Verdana" w:hAnsi="Verdana" w:cs="Aharoni"/>
          <w:b/>
          <w:sz w:val="20"/>
          <w:szCs w:val="20"/>
        </w:rPr>
        <w:t>Истанбул</w:t>
      </w:r>
      <w:r w:rsidR="002542E7" w:rsidRPr="000807D8">
        <w:rPr>
          <w:rFonts w:ascii="Verdana" w:hAnsi="Verdana" w:cs="Aharoni"/>
          <w:sz w:val="20"/>
          <w:szCs w:val="20"/>
        </w:rPr>
        <w:t xml:space="preserve"> в </w:t>
      </w:r>
      <w:r w:rsidR="003119A7">
        <w:rPr>
          <w:rFonts w:ascii="Verdana" w:hAnsi="Verdana" w:cs="Aharoni"/>
          <w:sz w:val="20"/>
          <w:szCs w:val="20"/>
        </w:rPr>
        <w:t>12</w:t>
      </w:r>
      <w:r w:rsidR="002542E7" w:rsidRPr="000807D8">
        <w:rPr>
          <w:rFonts w:ascii="Verdana" w:hAnsi="Verdana" w:cs="Aharoni"/>
          <w:sz w:val="20"/>
          <w:szCs w:val="20"/>
        </w:rPr>
        <w:t>.</w:t>
      </w:r>
      <w:r w:rsidR="003119A7">
        <w:rPr>
          <w:rFonts w:ascii="Verdana" w:hAnsi="Verdana" w:cs="Aharoni"/>
          <w:sz w:val="20"/>
          <w:szCs w:val="20"/>
        </w:rPr>
        <w:t>05</w:t>
      </w:r>
      <w:r w:rsidR="00580EF1" w:rsidRPr="000807D8">
        <w:rPr>
          <w:rFonts w:ascii="Verdana" w:hAnsi="Verdana" w:cs="Aharoni"/>
          <w:sz w:val="20"/>
          <w:szCs w:val="20"/>
        </w:rPr>
        <w:t xml:space="preserve"> ч. </w:t>
      </w:r>
      <w:r w:rsidR="00EB6A48" w:rsidRPr="000807D8">
        <w:rPr>
          <w:rFonts w:ascii="Verdana" w:hAnsi="Verdana" w:cs="Aharoni"/>
          <w:sz w:val="20"/>
          <w:szCs w:val="20"/>
        </w:rPr>
        <w:t xml:space="preserve">Кацане в </w:t>
      </w:r>
      <w:r w:rsidR="003119A7">
        <w:rPr>
          <w:rFonts w:ascii="Verdana" w:hAnsi="Verdana" w:cs="Aharoni"/>
          <w:sz w:val="20"/>
          <w:szCs w:val="20"/>
        </w:rPr>
        <w:t>13</w:t>
      </w:r>
      <w:r w:rsidR="00EB6A48" w:rsidRPr="000807D8">
        <w:rPr>
          <w:rFonts w:ascii="Verdana" w:hAnsi="Verdana" w:cs="Aharoni"/>
          <w:sz w:val="20"/>
          <w:szCs w:val="20"/>
        </w:rPr>
        <w:t>.</w:t>
      </w:r>
      <w:r w:rsidR="003119A7">
        <w:rPr>
          <w:rFonts w:ascii="Verdana" w:hAnsi="Verdana" w:cs="Aharoni"/>
          <w:sz w:val="20"/>
          <w:szCs w:val="20"/>
        </w:rPr>
        <w:t>50</w:t>
      </w:r>
      <w:r w:rsidR="002542E7" w:rsidRPr="000807D8">
        <w:rPr>
          <w:rFonts w:ascii="Verdana" w:hAnsi="Verdana" w:cs="Aharoni"/>
          <w:sz w:val="20"/>
          <w:szCs w:val="20"/>
        </w:rPr>
        <w:t xml:space="preserve"> ч. </w:t>
      </w:r>
      <w:r w:rsidR="00EB6A48" w:rsidRPr="000807D8">
        <w:rPr>
          <w:rFonts w:ascii="Verdana" w:hAnsi="Verdana" w:cs="Aharoni"/>
          <w:sz w:val="20"/>
          <w:szCs w:val="20"/>
        </w:rPr>
        <w:t xml:space="preserve">Следващ полет за София в </w:t>
      </w:r>
      <w:r w:rsidR="003119A7">
        <w:rPr>
          <w:rFonts w:ascii="Verdana" w:hAnsi="Verdana" w:cs="Aharoni"/>
          <w:sz w:val="20"/>
          <w:szCs w:val="20"/>
        </w:rPr>
        <w:t>20.1</w:t>
      </w:r>
      <w:r w:rsidR="00EB6A48" w:rsidRPr="000807D8">
        <w:rPr>
          <w:rFonts w:ascii="Verdana" w:hAnsi="Verdana" w:cs="Aharoni"/>
          <w:sz w:val="20"/>
          <w:szCs w:val="20"/>
        </w:rPr>
        <w:t>0</w:t>
      </w:r>
      <w:r w:rsidR="002542E7" w:rsidRPr="000807D8">
        <w:rPr>
          <w:rFonts w:ascii="Verdana" w:hAnsi="Verdana" w:cs="Aharoni"/>
          <w:sz w:val="20"/>
          <w:szCs w:val="20"/>
        </w:rPr>
        <w:t xml:space="preserve"> ч. Кацане на аерогара </w:t>
      </w:r>
      <w:r w:rsidR="002542E7" w:rsidRPr="000807D8">
        <w:rPr>
          <w:rFonts w:ascii="Verdana" w:hAnsi="Verdana" w:cs="Aharoni"/>
          <w:b/>
          <w:sz w:val="20"/>
          <w:szCs w:val="20"/>
        </w:rPr>
        <w:t xml:space="preserve">София </w:t>
      </w:r>
      <w:r w:rsidR="00EB6A48" w:rsidRPr="000807D8">
        <w:rPr>
          <w:rFonts w:ascii="Verdana" w:hAnsi="Verdana" w:cs="Aharoni"/>
          <w:sz w:val="20"/>
          <w:szCs w:val="20"/>
        </w:rPr>
        <w:t xml:space="preserve">в </w:t>
      </w:r>
      <w:r w:rsidR="003119A7">
        <w:rPr>
          <w:rFonts w:ascii="Verdana" w:hAnsi="Verdana" w:cs="Aharoni"/>
          <w:sz w:val="20"/>
          <w:szCs w:val="20"/>
        </w:rPr>
        <w:t>20</w:t>
      </w:r>
      <w:r w:rsidR="00EB6A48" w:rsidRPr="000807D8">
        <w:rPr>
          <w:rFonts w:ascii="Verdana" w:hAnsi="Verdana" w:cs="Aharoni"/>
          <w:sz w:val="20"/>
          <w:szCs w:val="20"/>
        </w:rPr>
        <w:t>.</w:t>
      </w:r>
      <w:r w:rsidR="003119A7">
        <w:rPr>
          <w:rFonts w:ascii="Verdana" w:hAnsi="Verdana" w:cs="Aharoni"/>
          <w:sz w:val="20"/>
          <w:szCs w:val="20"/>
        </w:rPr>
        <w:t>25</w:t>
      </w:r>
      <w:r w:rsidR="00580EF1" w:rsidRPr="000807D8">
        <w:rPr>
          <w:rFonts w:ascii="Verdana" w:hAnsi="Verdana" w:cs="Aharoni"/>
          <w:sz w:val="20"/>
          <w:szCs w:val="20"/>
        </w:rPr>
        <w:t xml:space="preserve"> </w:t>
      </w:r>
      <w:r w:rsidRPr="000807D8">
        <w:rPr>
          <w:rFonts w:ascii="Verdana" w:hAnsi="Verdana" w:cs="Aharoni"/>
          <w:sz w:val="20"/>
          <w:szCs w:val="20"/>
        </w:rPr>
        <w:t xml:space="preserve">ч. </w:t>
      </w:r>
    </w:p>
    <w:p w:rsidR="00207B01" w:rsidRPr="00D17398" w:rsidRDefault="00207B01" w:rsidP="00207B01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</w:rPr>
      </w:pPr>
      <w:r>
        <w:rPr>
          <w:rFonts w:ascii="Verdana" w:hAnsi="Verdana"/>
          <w:b/>
          <w:snapToGrid w:val="0"/>
          <w:color w:val="943634" w:themeColor="accent2" w:themeShade="BF"/>
        </w:rPr>
        <w:t>КРАЙНА ПАКЕТНА ЦЕНА</w:t>
      </w:r>
      <w:r w:rsidRPr="00D17398">
        <w:rPr>
          <w:rFonts w:ascii="Verdana" w:hAnsi="Verdana"/>
          <w:b/>
          <w:snapToGrid w:val="0"/>
          <w:color w:val="943634" w:themeColor="accent2" w:themeShade="BF"/>
        </w:rPr>
        <w:t xml:space="preserve"> с включени летищни такси: </w:t>
      </w:r>
      <w:r w:rsidR="001B1C75">
        <w:rPr>
          <w:rFonts w:ascii="Verdana" w:hAnsi="Verdana"/>
          <w:b/>
          <w:snapToGrid w:val="0"/>
          <w:color w:val="943634" w:themeColor="accent2" w:themeShade="BF"/>
        </w:rPr>
        <w:t>2109</w:t>
      </w:r>
      <w:r>
        <w:rPr>
          <w:rFonts w:ascii="Verdana" w:hAnsi="Verdana"/>
          <w:b/>
          <w:snapToGrid w:val="0"/>
          <w:color w:val="943634" w:themeColor="accent2" w:themeShade="BF"/>
        </w:rPr>
        <w:t xml:space="preserve"> лв. </w:t>
      </w:r>
    </w:p>
    <w:p w:rsidR="00207B01" w:rsidRPr="00211A24" w:rsidRDefault="00207B01" w:rsidP="00207B01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  <w:sz w:val="20"/>
          <w:szCs w:val="20"/>
        </w:rPr>
      </w:pPr>
    </w:p>
    <w:p w:rsidR="00207B01" w:rsidRPr="00EB6A48" w:rsidRDefault="00207B01" w:rsidP="00207B01">
      <w:pPr>
        <w:jc w:val="center"/>
        <w:rPr>
          <w:rFonts w:ascii="Verdana" w:hAnsi="Verdana"/>
          <w:b/>
          <w:color w:val="943634" w:themeColor="accent2" w:themeShade="BF"/>
          <w:spacing w:val="-20"/>
          <w:lang w:val="en-US"/>
        </w:rPr>
      </w:pPr>
      <w:r w:rsidRPr="00A55E0B">
        <w:rPr>
          <w:rFonts w:ascii="Verdana" w:hAnsi="Verdana"/>
          <w:b/>
          <w:color w:val="943634" w:themeColor="accent2" w:themeShade="BF"/>
          <w:sz w:val="32"/>
          <w:szCs w:val="32"/>
          <w:highlight w:val="yellow"/>
        </w:rPr>
        <w:t>Ранни записвания:</w:t>
      </w:r>
      <w:r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отстъпка </w:t>
      </w:r>
      <w:r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>10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  <w:lang w:val="en-US"/>
        </w:rPr>
        <w:t xml:space="preserve">0 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 xml:space="preserve">лв.  </w:t>
      </w:r>
      <w:r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до </w:t>
      </w:r>
      <w:r w:rsidR="001B3A75">
        <w:rPr>
          <w:rFonts w:ascii="Verdana" w:hAnsi="Verdana"/>
          <w:b/>
          <w:color w:val="943634" w:themeColor="accent2" w:themeShade="BF"/>
          <w:spacing w:val="-20"/>
          <w:highlight w:val="yellow"/>
        </w:rPr>
        <w:t>31.07</w:t>
      </w:r>
      <w:r>
        <w:rPr>
          <w:rFonts w:ascii="Verdana" w:hAnsi="Verdana"/>
          <w:b/>
          <w:color w:val="943634" w:themeColor="accent2" w:themeShade="BF"/>
          <w:spacing w:val="-20"/>
          <w:highlight w:val="yellow"/>
        </w:rPr>
        <w:t>.2019</w:t>
      </w:r>
      <w:r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</w:t>
      </w:r>
      <w:r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г.  </w:t>
      </w:r>
    </w:p>
    <w:p w:rsidR="00207B01" w:rsidRPr="00B45365" w:rsidRDefault="00207B01" w:rsidP="00B45365">
      <w:pPr>
        <w:pStyle w:val="BodyText3"/>
        <w:spacing w:after="0"/>
        <w:rPr>
          <w:rFonts w:ascii="Verdana" w:hAnsi="Verdana"/>
          <w:b/>
          <w:sz w:val="20"/>
        </w:rPr>
      </w:pPr>
      <w:r w:rsidRPr="00690C03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lastRenderedPageBreak/>
        <w:t>Пакетната цена включва</w:t>
      </w:r>
      <w:r w:rsidRPr="00690C03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ED6FCB">
        <w:rPr>
          <w:rFonts w:ascii="Verdana" w:hAnsi="Verdana"/>
          <w:sz w:val="20"/>
          <w:szCs w:val="20"/>
        </w:rPr>
        <w:t xml:space="preserve">самолетен билет на авиокомпания </w:t>
      </w:r>
      <w:r w:rsidRPr="00ED6FCB">
        <w:rPr>
          <w:rFonts w:ascii="Verdana" w:hAnsi="Verdana"/>
          <w:sz w:val="20"/>
          <w:szCs w:val="20"/>
          <w:lang w:val="en-US"/>
        </w:rPr>
        <w:t>TURKISH AIRLINES</w:t>
      </w:r>
      <w:r w:rsidRPr="00ED6FCB">
        <w:rPr>
          <w:rFonts w:ascii="Verdana" w:hAnsi="Verdana"/>
          <w:sz w:val="20"/>
          <w:szCs w:val="20"/>
        </w:rPr>
        <w:t>, летищни такси, включен 1 бр. основен багаж до 32 кг и 1 брой ръчен до 8 кг с размери 55х40х23</w:t>
      </w:r>
      <w:r w:rsidRPr="00ED6FCB">
        <w:rPr>
          <w:rFonts w:ascii="Verdana" w:hAnsi="Verdana"/>
          <w:sz w:val="20"/>
          <w:szCs w:val="20"/>
          <w:lang w:val="en-US"/>
        </w:rPr>
        <w:t xml:space="preserve">, </w:t>
      </w:r>
      <w:r w:rsidRPr="00ED6FCB">
        <w:rPr>
          <w:rFonts w:ascii="Verdana" w:hAnsi="Verdana"/>
          <w:b/>
          <w:sz w:val="20"/>
          <w:szCs w:val="20"/>
        </w:rPr>
        <w:t xml:space="preserve">5 нощувки със закуски в хотел </w:t>
      </w:r>
      <w:r w:rsidRPr="00ED6FCB">
        <w:rPr>
          <w:rFonts w:ascii="Verdana" w:hAnsi="Verdana"/>
          <w:b/>
          <w:sz w:val="20"/>
          <w:szCs w:val="20"/>
          <w:lang w:val="en-US"/>
        </w:rPr>
        <w:t xml:space="preserve">4**** </w:t>
      </w:r>
      <w:r w:rsidRPr="00ED6FCB">
        <w:rPr>
          <w:rFonts w:ascii="Verdana" w:hAnsi="Verdana"/>
          <w:sz w:val="20"/>
          <w:szCs w:val="20"/>
        </w:rPr>
        <w:t xml:space="preserve">в Тбилиси, </w:t>
      </w:r>
      <w:r w:rsidRPr="00ED6FCB">
        <w:rPr>
          <w:rFonts w:ascii="Verdana" w:hAnsi="Verdana"/>
          <w:b/>
          <w:sz w:val="20"/>
          <w:szCs w:val="20"/>
        </w:rPr>
        <w:t>3 вечери,</w:t>
      </w:r>
      <w:r w:rsidRPr="00ED6FCB">
        <w:rPr>
          <w:rFonts w:ascii="Verdana" w:hAnsi="Verdana"/>
          <w:sz w:val="20"/>
          <w:szCs w:val="20"/>
        </w:rPr>
        <w:t xml:space="preserve"> всички трансфери по програмата с климатизиран автобус /минибус/, туристическа програма, местен екскурзовод на английски език с превод от водача на групата, всички входни такси за музеите и обектите</w:t>
      </w:r>
      <w:r w:rsidR="00F02A04" w:rsidRPr="00ED6FCB">
        <w:rPr>
          <w:rFonts w:ascii="Verdana" w:hAnsi="Verdana"/>
          <w:sz w:val="20"/>
          <w:szCs w:val="20"/>
        </w:rPr>
        <w:t xml:space="preserve">, посочени за посещение </w:t>
      </w:r>
      <w:r w:rsidRPr="00ED6FCB">
        <w:rPr>
          <w:rFonts w:ascii="Verdana" w:hAnsi="Verdana"/>
          <w:sz w:val="20"/>
          <w:szCs w:val="20"/>
        </w:rPr>
        <w:t xml:space="preserve">по време на </w:t>
      </w:r>
      <w:r w:rsidR="00F516DA" w:rsidRPr="00ED6FCB">
        <w:rPr>
          <w:rFonts w:ascii="Verdana" w:hAnsi="Verdana"/>
          <w:sz w:val="20"/>
          <w:szCs w:val="20"/>
        </w:rPr>
        <w:t>обиколката на Тбилиси</w:t>
      </w:r>
      <w:r w:rsidR="00297EE2" w:rsidRPr="00ED6FCB">
        <w:rPr>
          <w:rFonts w:ascii="Verdana" w:hAnsi="Verdana"/>
          <w:sz w:val="20"/>
          <w:szCs w:val="20"/>
        </w:rPr>
        <w:t xml:space="preserve">, </w:t>
      </w:r>
      <w:r w:rsidR="00A2319C" w:rsidRPr="00ED6FCB">
        <w:rPr>
          <w:rFonts w:ascii="Verdana" w:hAnsi="Verdana" w:cs="Aharoni"/>
          <w:sz w:val="20"/>
          <w:szCs w:val="20"/>
        </w:rPr>
        <w:t>изкачване с лифт до крепостта Нарикала</w:t>
      </w:r>
      <w:r w:rsidR="00A2319C" w:rsidRPr="00ED6FCB">
        <w:rPr>
          <w:rFonts w:ascii="Verdana" w:hAnsi="Verdana"/>
          <w:sz w:val="20"/>
          <w:szCs w:val="20"/>
        </w:rPr>
        <w:t xml:space="preserve"> в Тбилиси, </w:t>
      </w:r>
      <w:r w:rsidR="00931252" w:rsidRPr="00ED6FCB">
        <w:rPr>
          <w:rFonts w:ascii="Verdana" w:hAnsi="Verdana"/>
          <w:sz w:val="20"/>
          <w:szCs w:val="20"/>
        </w:rPr>
        <w:t xml:space="preserve">посещение на серните бани, </w:t>
      </w:r>
      <w:r w:rsidR="00F02A04" w:rsidRPr="00ED6FCB">
        <w:rPr>
          <w:rFonts w:ascii="Verdana" w:hAnsi="Verdana"/>
          <w:sz w:val="20"/>
          <w:szCs w:val="20"/>
        </w:rPr>
        <w:t xml:space="preserve">екскурзия </w:t>
      </w:r>
      <w:r w:rsidRPr="00ED6FCB">
        <w:rPr>
          <w:rFonts w:ascii="Verdana" w:hAnsi="Verdana"/>
          <w:sz w:val="20"/>
          <w:szCs w:val="20"/>
        </w:rPr>
        <w:t>до Мцхета</w:t>
      </w:r>
      <w:r w:rsidR="00F02A04" w:rsidRPr="00ED6FCB">
        <w:rPr>
          <w:rFonts w:ascii="Verdana" w:hAnsi="Verdana"/>
          <w:sz w:val="20"/>
          <w:szCs w:val="20"/>
        </w:rPr>
        <w:t xml:space="preserve"> с посещение на </w:t>
      </w:r>
      <w:r w:rsidR="00F02A04" w:rsidRPr="00ED6FCB">
        <w:rPr>
          <w:rFonts w:ascii="Verdana" w:hAnsi="Verdana" w:cs="Aharoni"/>
          <w:sz w:val="20"/>
          <w:szCs w:val="20"/>
        </w:rPr>
        <w:t>Катедралата Светисховели и на манастира Самтавро</w:t>
      </w:r>
      <w:r w:rsidRPr="00ED6FCB">
        <w:rPr>
          <w:rFonts w:ascii="Verdana" w:hAnsi="Verdana"/>
          <w:sz w:val="20"/>
          <w:szCs w:val="20"/>
        </w:rPr>
        <w:t xml:space="preserve">, </w:t>
      </w:r>
      <w:r w:rsidR="00F02A04" w:rsidRPr="00ED6FCB">
        <w:rPr>
          <w:rFonts w:ascii="Verdana" w:hAnsi="Verdana"/>
          <w:sz w:val="20"/>
          <w:szCs w:val="20"/>
        </w:rPr>
        <w:t xml:space="preserve">посещение на манастира Джвари, екскурзия до Гори с посещение на музея на Сталин, екскурзия до Уплисцихе, </w:t>
      </w:r>
      <w:r w:rsidRPr="00ED6FCB">
        <w:rPr>
          <w:rFonts w:ascii="Verdana" w:hAnsi="Verdana"/>
          <w:sz w:val="20"/>
          <w:szCs w:val="20"/>
        </w:rPr>
        <w:t xml:space="preserve">водач-преводач от агенцията, </w:t>
      </w:r>
      <w:r w:rsidRPr="00ED6FCB">
        <w:rPr>
          <w:rFonts w:ascii="Verdana" w:hAnsi="Verdana"/>
          <w:bCs/>
          <w:sz w:val="20"/>
          <w:szCs w:val="20"/>
        </w:rPr>
        <w:t xml:space="preserve">медицинска застраховка с покритие 30 000 EUR на </w:t>
      </w:r>
      <w:r w:rsidRPr="00ED6FCB">
        <w:rPr>
          <w:rFonts w:ascii="Verdana" w:hAnsi="Verdana"/>
          <w:sz w:val="20"/>
          <w:szCs w:val="20"/>
        </w:rPr>
        <w:t>Групама Застраховане ЕАД</w:t>
      </w:r>
      <w:r w:rsidRPr="00ED6FCB">
        <w:t xml:space="preserve">. </w:t>
      </w:r>
    </w:p>
    <w:p w:rsidR="00207B01" w:rsidRPr="00ED6FCB" w:rsidRDefault="00207B01" w:rsidP="004903F3">
      <w:pPr>
        <w:spacing w:after="0" w:line="240" w:lineRule="auto"/>
        <w:rPr>
          <w:rFonts w:ascii="Verdana" w:hAnsi="Verdana"/>
          <w:sz w:val="20"/>
          <w:szCs w:val="20"/>
        </w:rPr>
      </w:pPr>
      <w:r w:rsidRPr="000807D8">
        <w:rPr>
          <w:rFonts w:ascii="Verdana" w:hAnsi="Verdana"/>
          <w:b/>
          <w:sz w:val="20"/>
          <w:szCs w:val="20"/>
        </w:rPr>
        <w:t>Забележка</w:t>
      </w:r>
      <w:r w:rsidRPr="00ED6FCB">
        <w:rPr>
          <w:rFonts w:ascii="Verdana" w:hAnsi="Verdana"/>
          <w:sz w:val="20"/>
          <w:szCs w:val="20"/>
        </w:rPr>
        <w:t xml:space="preserve">: Цените са калкулирани при курс 1 </w:t>
      </w:r>
      <w:r w:rsidRPr="00ED6FCB">
        <w:rPr>
          <w:rFonts w:ascii="Verdana" w:hAnsi="Verdana"/>
          <w:sz w:val="20"/>
          <w:szCs w:val="20"/>
          <w:lang w:val="en-US"/>
        </w:rPr>
        <w:t>USD = 1.</w:t>
      </w:r>
      <w:r w:rsidRPr="00ED6FCB">
        <w:rPr>
          <w:rFonts w:ascii="Verdana" w:hAnsi="Verdana"/>
          <w:sz w:val="20"/>
          <w:szCs w:val="20"/>
        </w:rPr>
        <w:t>65</w:t>
      </w:r>
      <w:r w:rsidRPr="00ED6FCB">
        <w:rPr>
          <w:rFonts w:ascii="Verdana" w:hAnsi="Verdana"/>
          <w:sz w:val="20"/>
          <w:szCs w:val="20"/>
          <w:lang w:val="en-US"/>
        </w:rPr>
        <w:t xml:space="preserve"> </w:t>
      </w:r>
      <w:r w:rsidRPr="00ED6FCB">
        <w:rPr>
          <w:rFonts w:ascii="Verdana" w:hAnsi="Verdana"/>
          <w:sz w:val="20"/>
          <w:szCs w:val="20"/>
        </w:rPr>
        <w:t xml:space="preserve">лв. При промяна на обменния курс, пакетната цена ще бъде преизчислена. </w:t>
      </w:r>
    </w:p>
    <w:p w:rsidR="00207B01" w:rsidRDefault="00207B01" w:rsidP="004903F3">
      <w:pPr>
        <w:spacing w:after="0" w:line="240" w:lineRule="auto"/>
        <w:rPr>
          <w:rFonts w:ascii="Verdana" w:hAnsi="Verdana"/>
          <w:color w:val="000000"/>
          <w:sz w:val="20"/>
          <w:lang w:val="en-US"/>
        </w:rPr>
      </w:pPr>
      <w:r w:rsidRPr="00211A24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не включва</w:t>
      </w:r>
      <w:r w:rsidRPr="00211A24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932C91">
        <w:rPr>
          <w:rFonts w:ascii="Verdana" w:hAnsi="Verdana"/>
          <w:color w:val="000000"/>
          <w:sz w:val="20"/>
        </w:rPr>
        <w:t xml:space="preserve">бакшиши за пренасяне на </w:t>
      </w:r>
      <w:r>
        <w:rPr>
          <w:rFonts w:ascii="Verdana" w:hAnsi="Verdana"/>
          <w:color w:val="000000"/>
          <w:sz w:val="20"/>
        </w:rPr>
        <w:t>багажа в хотелите</w:t>
      </w:r>
      <w:r w:rsidR="00722A84">
        <w:rPr>
          <w:rFonts w:ascii="Verdana" w:hAnsi="Verdana"/>
          <w:color w:val="000000"/>
          <w:sz w:val="20"/>
          <w:lang w:val="en-US"/>
        </w:rPr>
        <w:t xml:space="preserve"> </w:t>
      </w:r>
      <w:r w:rsidR="00722A84">
        <w:rPr>
          <w:rFonts w:ascii="Verdana" w:hAnsi="Verdana"/>
          <w:color w:val="000000"/>
          <w:sz w:val="20"/>
        </w:rPr>
        <w:t>и хранения, невключени в пакетната цена</w:t>
      </w:r>
      <w:r w:rsidRPr="00932C91">
        <w:rPr>
          <w:rFonts w:ascii="Verdana" w:hAnsi="Verdana"/>
          <w:color w:val="000000"/>
          <w:sz w:val="20"/>
          <w:lang w:val="en-US"/>
        </w:rPr>
        <w:t>.</w:t>
      </w:r>
    </w:p>
    <w:p w:rsidR="00207B01" w:rsidRDefault="00207B01" w:rsidP="00207B01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</w:rPr>
      </w:pPr>
      <w:r w:rsidRPr="00211A24">
        <w:rPr>
          <w:rFonts w:ascii="Verdana" w:hAnsi="Verdana"/>
          <w:b/>
          <w:color w:val="943634" w:themeColor="accent2" w:themeShade="BF"/>
          <w:sz w:val="20"/>
          <w:u w:val="single"/>
        </w:rPr>
        <w:t>Доплащане за:</w:t>
      </w:r>
      <w:r w:rsidRPr="00211A24">
        <w:rPr>
          <w:rFonts w:ascii="Verdana" w:hAnsi="Verdana"/>
          <w:b/>
          <w:color w:val="943634" w:themeColor="accent2" w:themeShade="BF"/>
          <w:sz w:val="20"/>
        </w:rPr>
        <w:t xml:space="preserve"> </w:t>
      </w:r>
    </w:p>
    <w:p w:rsidR="00207B01" w:rsidRPr="00ED6FCB" w:rsidRDefault="00207B01" w:rsidP="00207B01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ED6FCB">
        <w:rPr>
          <w:rFonts w:ascii="Verdana" w:hAnsi="Verdana"/>
          <w:sz w:val="20"/>
        </w:rPr>
        <w:t>единична стая –</w:t>
      </w:r>
      <w:r w:rsidRPr="00ED6FCB">
        <w:rPr>
          <w:rFonts w:ascii="Verdana" w:hAnsi="Verdana"/>
          <w:sz w:val="20"/>
          <w:lang w:val="en-US"/>
        </w:rPr>
        <w:t xml:space="preserve"> </w:t>
      </w:r>
      <w:r w:rsidR="00F516DA" w:rsidRPr="00ED6FCB">
        <w:rPr>
          <w:rFonts w:ascii="Verdana" w:hAnsi="Verdana"/>
          <w:sz w:val="20"/>
        </w:rPr>
        <w:t xml:space="preserve">469 </w:t>
      </w:r>
      <w:r w:rsidRPr="00ED6FCB">
        <w:rPr>
          <w:rFonts w:ascii="Verdana" w:hAnsi="Verdana"/>
          <w:sz w:val="20"/>
        </w:rPr>
        <w:t>лв.</w:t>
      </w:r>
      <w:bookmarkStart w:id="0" w:name="_GoBack"/>
      <w:bookmarkEnd w:id="0"/>
    </w:p>
    <w:p w:rsidR="00207B01" w:rsidRPr="00ED6FCB" w:rsidRDefault="00BC3ACF" w:rsidP="00207B01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ED6FCB">
        <w:rPr>
          <w:rFonts w:ascii="Verdana" w:hAnsi="Verdana"/>
          <w:sz w:val="20"/>
        </w:rPr>
        <w:t>екскурзия до Сигнаги, Бодбе и Телав</w:t>
      </w:r>
      <w:r w:rsidR="00A2319C" w:rsidRPr="00ED6FCB">
        <w:rPr>
          <w:rFonts w:ascii="Verdana" w:hAnsi="Verdana"/>
          <w:sz w:val="20"/>
        </w:rPr>
        <w:t xml:space="preserve">и </w:t>
      </w:r>
      <w:r w:rsidRPr="00ED6FCB">
        <w:rPr>
          <w:rFonts w:ascii="Verdana" w:hAnsi="Verdana"/>
          <w:sz w:val="20"/>
        </w:rPr>
        <w:t xml:space="preserve">– 72 </w:t>
      </w:r>
      <w:r w:rsidRPr="00ED6FCB">
        <w:rPr>
          <w:rFonts w:ascii="Verdana" w:hAnsi="Verdana"/>
          <w:sz w:val="20"/>
          <w:lang w:val="en-US"/>
        </w:rPr>
        <w:t xml:space="preserve">EUR </w:t>
      </w:r>
      <w:r w:rsidRPr="00ED6FCB">
        <w:rPr>
          <w:rFonts w:ascii="Verdana" w:hAnsi="Verdana"/>
          <w:sz w:val="20"/>
        </w:rPr>
        <w:t xml:space="preserve">при мин. 15 туристи </w:t>
      </w:r>
      <w:r w:rsidR="00207B01" w:rsidRPr="00ED6FCB">
        <w:rPr>
          <w:rFonts w:ascii="Verdana" w:hAnsi="Verdana"/>
          <w:sz w:val="20"/>
        </w:rPr>
        <w:t>/заплаща с основния пакет/</w:t>
      </w:r>
    </w:p>
    <w:p w:rsidR="00207B01" w:rsidRPr="002A778B" w:rsidRDefault="00BC3ACF" w:rsidP="00207B01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2A778B">
        <w:rPr>
          <w:rFonts w:ascii="Verdana" w:hAnsi="Verdana" w:cs="Aharoni"/>
          <w:sz w:val="20"/>
          <w:szCs w:val="20"/>
        </w:rPr>
        <w:t xml:space="preserve">Новогодишна Гала </w:t>
      </w:r>
      <w:r w:rsidR="00207B01" w:rsidRPr="002A778B">
        <w:rPr>
          <w:rFonts w:ascii="Verdana" w:hAnsi="Verdana" w:cs="Aharoni"/>
          <w:sz w:val="20"/>
          <w:szCs w:val="20"/>
        </w:rPr>
        <w:t xml:space="preserve">вечеря </w:t>
      </w:r>
      <w:r w:rsidR="00A25249" w:rsidRPr="002A778B">
        <w:rPr>
          <w:rFonts w:ascii="Verdana" w:hAnsi="Verdana" w:cs="Aharoni"/>
          <w:sz w:val="20"/>
          <w:szCs w:val="20"/>
        </w:rPr>
        <w:t xml:space="preserve">в популярния ресторант </w:t>
      </w:r>
      <w:proofErr w:type="spellStart"/>
      <w:r w:rsidR="00A25249" w:rsidRPr="002A778B">
        <w:rPr>
          <w:rFonts w:ascii="Verdana" w:hAnsi="Verdana" w:cs="Aharoni"/>
          <w:b/>
          <w:sz w:val="20"/>
          <w:szCs w:val="20"/>
          <w:lang w:val="en-US"/>
        </w:rPr>
        <w:t>Mravaljamieri</w:t>
      </w:r>
      <w:proofErr w:type="spellEnd"/>
      <w:r w:rsidR="00A25249" w:rsidRPr="002A778B">
        <w:rPr>
          <w:rFonts w:ascii="Verdana" w:hAnsi="Verdana" w:cs="Aharoni"/>
          <w:sz w:val="20"/>
          <w:szCs w:val="20"/>
        </w:rPr>
        <w:t xml:space="preserve">/ </w:t>
      </w:r>
      <w:hyperlink r:id="rId11" w:history="1">
        <w:r w:rsidR="00A25249" w:rsidRPr="002A778B">
          <w:rPr>
            <w:rStyle w:val="Hyperlink"/>
            <w:rFonts w:ascii="Verdana" w:hAnsi="Verdana"/>
            <w:sz w:val="20"/>
            <w:szCs w:val="20"/>
          </w:rPr>
          <w:t>http://mravaljamier.ge/english.html</w:t>
        </w:r>
      </w:hyperlink>
      <w:r w:rsidR="00A25249" w:rsidRPr="002A778B">
        <w:rPr>
          <w:rFonts w:ascii="Verdana" w:hAnsi="Verdana" w:cs="Aharoni"/>
          <w:sz w:val="20"/>
          <w:szCs w:val="20"/>
        </w:rPr>
        <w:t xml:space="preserve"> на брега на река Кура</w:t>
      </w:r>
      <w:r w:rsidR="00A25249" w:rsidRPr="002A778B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207B01" w:rsidRPr="002A778B">
        <w:rPr>
          <w:rFonts w:ascii="Verdana" w:hAnsi="Verdana"/>
          <w:sz w:val="20"/>
          <w:szCs w:val="20"/>
        </w:rPr>
        <w:t>/заплаща се с основния пакет/</w:t>
      </w:r>
      <w:r w:rsidR="00A25249" w:rsidRPr="002A778B">
        <w:rPr>
          <w:rFonts w:ascii="Verdana" w:hAnsi="Verdana"/>
          <w:sz w:val="20"/>
          <w:szCs w:val="20"/>
        </w:rPr>
        <w:t xml:space="preserve"> - </w:t>
      </w:r>
      <w:r w:rsidR="00A25249" w:rsidRPr="002A778B">
        <w:rPr>
          <w:rFonts w:ascii="Verdana" w:hAnsi="Verdana"/>
          <w:b/>
          <w:sz w:val="20"/>
          <w:szCs w:val="20"/>
        </w:rPr>
        <w:t>321 лв.</w:t>
      </w:r>
      <w:r w:rsidR="00A25249" w:rsidRPr="002A778B">
        <w:rPr>
          <w:rFonts w:ascii="Verdana" w:hAnsi="Verdana"/>
          <w:sz w:val="20"/>
          <w:szCs w:val="20"/>
        </w:rPr>
        <w:t xml:space="preserve"> </w:t>
      </w:r>
      <w:r w:rsidR="00A25249" w:rsidRPr="002A778B">
        <w:rPr>
          <w:rFonts w:ascii="Verdana" w:hAnsi="Verdana"/>
          <w:sz w:val="20"/>
          <w:szCs w:val="20"/>
          <w:lang w:val="en-US"/>
        </w:rPr>
        <w:t>(</w:t>
      </w:r>
      <w:r w:rsidR="00886601" w:rsidRPr="002A778B">
        <w:rPr>
          <w:rFonts w:ascii="Verdana" w:hAnsi="Verdana"/>
          <w:sz w:val="20"/>
          <w:szCs w:val="20"/>
        </w:rPr>
        <w:t xml:space="preserve">Цената включва </w:t>
      </w:r>
      <w:r w:rsidR="00A25249" w:rsidRPr="002A778B">
        <w:rPr>
          <w:rFonts w:ascii="Verdana" w:hAnsi="Verdana"/>
          <w:sz w:val="20"/>
          <w:szCs w:val="20"/>
        </w:rPr>
        <w:t xml:space="preserve">еднопосочен трансфер хотел – ресторант, традиционна грузинска </w:t>
      </w:r>
      <w:proofErr w:type="spellStart"/>
      <w:r w:rsidR="00A25249" w:rsidRPr="002A778B">
        <w:rPr>
          <w:rFonts w:ascii="Verdana" w:hAnsi="Verdana"/>
          <w:sz w:val="20"/>
          <w:szCs w:val="20"/>
        </w:rPr>
        <w:t>суп</w:t>
      </w:r>
      <w:r w:rsidR="00A27224" w:rsidRPr="002A778B">
        <w:rPr>
          <w:rFonts w:ascii="Verdana" w:hAnsi="Verdana"/>
          <w:sz w:val="20"/>
          <w:szCs w:val="20"/>
        </w:rPr>
        <w:t>р</w:t>
      </w:r>
      <w:r w:rsidR="00A25249" w:rsidRPr="002A778B">
        <w:rPr>
          <w:rFonts w:ascii="Verdana" w:hAnsi="Verdana"/>
          <w:sz w:val="20"/>
          <w:szCs w:val="20"/>
        </w:rPr>
        <w:t>а</w:t>
      </w:r>
      <w:proofErr w:type="spellEnd"/>
      <w:r w:rsidR="00E0608D" w:rsidRPr="002A778B">
        <w:rPr>
          <w:rFonts w:ascii="Verdana" w:hAnsi="Verdana"/>
          <w:sz w:val="20"/>
          <w:szCs w:val="20"/>
        </w:rPr>
        <w:t xml:space="preserve"> – по стар грузински обичай всички маси в ресторанта са отрупани с салати, основни ястия, десерти</w:t>
      </w:r>
      <w:r w:rsidR="00A25249" w:rsidRPr="002A778B">
        <w:rPr>
          <w:rFonts w:ascii="Verdana" w:hAnsi="Verdana"/>
          <w:sz w:val="20"/>
          <w:szCs w:val="20"/>
        </w:rPr>
        <w:t xml:space="preserve">, червено и бяло вино, шампанско – другият алкохол е на заплащане, танци, фолклорна програма от 23:00 часа до 05:00 ч. Ресторантът е на 7 км от хотел </w:t>
      </w:r>
      <w:r w:rsidR="00A25249" w:rsidRPr="002A778B">
        <w:rPr>
          <w:rFonts w:ascii="Verdana" w:hAnsi="Verdana"/>
          <w:sz w:val="20"/>
          <w:szCs w:val="20"/>
          <w:lang w:val="en-US"/>
        </w:rPr>
        <w:t>Citrus</w:t>
      </w:r>
      <w:r w:rsidR="00A25249" w:rsidRPr="002A778B">
        <w:rPr>
          <w:rFonts w:ascii="Verdana" w:hAnsi="Verdana"/>
          <w:sz w:val="20"/>
          <w:szCs w:val="20"/>
        </w:rPr>
        <w:t xml:space="preserve"> 4****. Такситата са около 8 евро.</w:t>
      </w:r>
      <w:r w:rsidR="00A25249" w:rsidRPr="002A778B">
        <w:rPr>
          <w:rFonts w:ascii="Verdana" w:hAnsi="Verdana"/>
          <w:sz w:val="20"/>
          <w:szCs w:val="20"/>
          <w:lang w:val="en-US"/>
        </w:rPr>
        <w:t>)</w:t>
      </w:r>
      <w:r w:rsidR="00886601" w:rsidRPr="002A778B">
        <w:rPr>
          <w:rFonts w:ascii="Verdana" w:hAnsi="Verdana"/>
          <w:sz w:val="20"/>
          <w:szCs w:val="20"/>
        </w:rPr>
        <w:t>.</w:t>
      </w:r>
    </w:p>
    <w:p w:rsidR="00207B01" w:rsidRPr="00ED6FCB" w:rsidRDefault="00675D3D" w:rsidP="00207B01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ED6FCB">
        <w:rPr>
          <w:rFonts w:ascii="Verdana" w:hAnsi="Verdana"/>
          <w:bCs/>
          <w:sz w:val="20"/>
          <w:szCs w:val="20"/>
        </w:rPr>
        <w:t xml:space="preserve">медицинска застраховка с покритие 30 000 EUR </w:t>
      </w:r>
      <w:r>
        <w:rPr>
          <w:rFonts w:ascii="Verdana" w:hAnsi="Verdana"/>
          <w:bCs/>
          <w:sz w:val="20"/>
          <w:szCs w:val="20"/>
        </w:rPr>
        <w:t xml:space="preserve">за </w:t>
      </w:r>
      <w:r w:rsidR="00BC3ACF" w:rsidRPr="00ED6FCB">
        <w:rPr>
          <w:rFonts w:ascii="Verdana" w:hAnsi="Verdana"/>
          <w:bCs/>
          <w:sz w:val="20"/>
          <w:szCs w:val="20"/>
        </w:rPr>
        <w:t>лица над 70 г.</w:t>
      </w:r>
      <w:r w:rsidR="00BC3ACF" w:rsidRPr="00ED6FCB">
        <w:rPr>
          <w:rFonts w:ascii="Verdana" w:hAnsi="Verdana"/>
          <w:sz w:val="20"/>
          <w:szCs w:val="20"/>
        </w:rPr>
        <w:t>– 12</w:t>
      </w:r>
      <w:r w:rsidR="00207B01" w:rsidRPr="00ED6FCB">
        <w:rPr>
          <w:rFonts w:ascii="Verdana" w:hAnsi="Verdana"/>
          <w:sz w:val="20"/>
          <w:szCs w:val="20"/>
        </w:rPr>
        <w:t>.00 лв</w:t>
      </w:r>
      <w:r w:rsidR="00207B01" w:rsidRPr="00ED6FCB">
        <w:rPr>
          <w:rFonts w:ascii="Verdana" w:hAnsi="Verdana"/>
          <w:sz w:val="20"/>
          <w:szCs w:val="20"/>
          <w:lang w:val="en-US"/>
        </w:rPr>
        <w:t>.</w:t>
      </w:r>
    </w:p>
    <w:p w:rsidR="00BC3ACF" w:rsidRPr="00ED6FCB" w:rsidRDefault="00BC3ACF" w:rsidP="00207B01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ED6FCB">
        <w:rPr>
          <w:rFonts w:ascii="Verdana" w:hAnsi="Verdana"/>
          <w:sz w:val="20"/>
        </w:rPr>
        <w:t>бакшиши за местни екскурзоводи и шофьори - 3</w:t>
      </w:r>
      <w:r w:rsidRPr="00ED6FCB">
        <w:rPr>
          <w:rFonts w:ascii="Verdana" w:hAnsi="Verdana"/>
          <w:sz w:val="20"/>
          <w:lang w:val="en-US"/>
        </w:rPr>
        <w:t>0</w:t>
      </w:r>
      <w:r w:rsidRPr="00ED6FCB">
        <w:rPr>
          <w:rFonts w:ascii="Verdana" w:hAnsi="Verdana"/>
          <w:sz w:val="20"/>
        </w:rPr>
        <w:t xml:space="preserve"> </w:t>
      </w:r>
      <w:r w:rsidRPr="00ED6FCB">
        <w:rPr>
          <w:rFonts w:ascii="Verdana" w:hAnsi="Verdana"/>
          <w:sz w:val="20"/>
          <w:lang w:val="en-US"/>
        </w:rPr>
        <w:t>EUR</w:t>
      </w:r>
      <w:r w:rsidRPr="00ED6FCB">
        <w:rPr>
          <w:rFonts w:ascii="Verdana" w:hAnsi="Verdana"/>
          <w:sz w:val="20"/>
        </w:rPr>
        <w:t xml:space="preserve"> </w:t>
      </w:r>
      <w:r w:rsidRPr="00ED6FCB">
        <w:rPr>
          <w:rFonts w:ascii="Verdana" w:hAnsi="Verdana"/>
          <w:sz w:val="20"/>
          <w:szCs w:val="20"/>
        </w:rPr>
        <w:t>/заплащат се с основния пакет/</w:t>
      </w:r>
      <w:r w:rsidRPr="00ED6FCB">
        <w:rPr>
          <w:rFonts w:ascii="Verdana" w:hAnsi="Verdana"/>
          <w:sz w:val="20"/>
        </w:rPr>
        <w:t>,</w:t>
      </w:r>
    </w:p>
    <w:p w:rsidR="00207B01" w:rsidRPr="00ED6FCB" w:rsidRDefault="00BC3ACF" w:rsidP="00207B01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  <w:u w:val="single"/>
        </w:rPr>
      </w:pPr>
      <w:r w:rsidRPr="00ED6FCB">
        <w:rPr>
          <w:rFonts w:ascii="Verdana" w:hAnsi="Verdana"/>
          <w:sz w:val="20"/>
        </w:rPr>
        <w:t>при недостигнат мин.брой от 15</w:t>
      </w:r>
      <w:r w:rsidR="00207B01" w:rsidRPr="00ED6FCB">
        <w:rPr>
          <w:rFonts w:ascii="Verdana" w:hAnsi="Verdana"/>
          <w:sz w:val="20"/>
        </w:rPr>
        <w:t xml:space="preserve"> туристи и </w:t>
      </w:r>
      <w:r w:rsidRPr="00ED6FCB">
        <w:rPr>
          <w:rFonts w:ascii="Verdana" w:hAnsi="Verdana"/>
          <w:sz w:val="20"/>
        </w:rPr>
        <w:t>при записани не по – малко от 10</w:t>
      </w:r>
      <w:r w:rsidR="00207B01" w:rsidRPr="00ED6FCB">
        <w:rPr>
          <w:rFonts w:ascii="Verdana" w:hAnsi="Verdana"/>
          <w:sz w:val="20"/>
        </w:rPr>
        <w:t xml:space="preserve"> тур. – </w:t>
      </w:r>
      <w:r w:rsidRPr="00ED6FCB">
        <w:rPr>
          <w:rFonts w:ascii="Verdana" w:hAnsi="Verdana"/>
          <w:sz w:val="20"/>
        </w:rPr>
        <w:t>60</w:t>
      </w:r>
      <w:r w:rsidR="00207B01" w:rsidRPr="00ED6FCB">
        <w:rPr>
          <w:rFonts w:ascii="Verdana" w:hAnsi="Verdana"/>
          <w:sz w:val="20"/>
        </w:rPr>
        <w:t xml:space="preserve"> </w:t>
      </w:r>
      <w:r w:rsidR="00207B01" w:rsidRPr="00ED6FCB">
        <w:rPr>
          <w:rFonts w:ascii="Verdana" w:hAnsi="Verdana"/>
          <w:sz w:val="20"/>
          <w:lang w:val="en-US"/>
        </w:rPr>
        <w:t>EUR</w:t>
      </w:r>
      <w:r w:rsidR="00ED6FCB">
        <w:rPr>
          <w:rFonts w:ascii="Verdana" w:hAnsi="Verdana"/>
          <w:sz w:val="20"/>
        </w:rPr>
        <w:t>.</w:t>
      </w:r>
      <w:r w:rsidR="00207B01" w:rsidRPr="00ED6FCB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F74153" w:rsidRPr="00931252" w:rsidRDefault="00F74153" w:rsidP="00F74153">
      <w:pPr>
        <w:pStyle w:val="BodyText3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943634"/>
          <w:sz w:val="20"/>
          <w:szCs w:val="20"/>
          <w:u w:val="single"/>
        </w:rPr>
        <w:t>Хотел, предвиден</w:t>
      </w:r>
      <w:r w:rsidR="00207B01" w:rsidRPr="004C35BC">
        <w:rPr>
          <w:rFonts w:ascii="Verdana" w:hAnsi="Verdana"/>
          <w:b/>
          <w:color w:val="943634"/>
          <w:sz w:val="20"/>
          <w:szCs w:val="20"/>
          <w:u w:val="single"/>
        </w:rPr>
        <w:t xml:space="preserve"> по програмата:</w:t>
      </w:r>
      <w:r w:rsidR="00207B01" w:rsidRPr="000807D8">
        <w:rPr>
          <w:rFonts w:ascii="Verdana" w:hAnsi="Verdana"/>
          <w:b/>
          <w:color w:val="943634"/>
          <w:sz w:val="20"/>
          <w:szCs w:val="20"/>
        </w:rPr>
        <w:t xml:space="preserve"> </w:t>
      </w:r>
      <w:r w:rsidR="00207B01" w:rsidRPr="00931252">
        <w:rPr>
          <w:rFonts w:ascii="Verdana" w:eastAsia="Times New Roman" w:hAnsi="Verdana" w:cs="Tahoma"/>
          <w:sz w:val="20"/>
          <w:szCs w:val="20"/>
        </w:rPr>
        <w:t xml:space="preserve">хотел </w:t>
      </w:r>
      <w:r w:rsidRPr="00931252">
        <w:rPr>
          <w:rFonts w:ascii="Verdana" w:eastAsia="Times New Roman" w:hAnsi="Verdana" w:cs="Tahoma"/>
          <w:sz w:val="20"/>
          <w:szCs w:val="20"/>
          <w:lang w:val="en-US"/>
        </w:rPr>
        <w:t xml:space="preserve">Citrus </w:t>
      </w:r>
      <w:r w:rsidR="00207B01" w:rsidRPr="00931252">
        <w:rPr>
          <w:rFonts w:ascii="Verdana" w:eastAsia="Times New Roman" w:hAnsi="Verdana" w:cs="Tahoma"/>
          <w:sz w:val="20"/>
          <w:szCs w:val="20"/>
        </w:rPr>
        <w:t xml:space="preserve">- </w:t>
      </w:r>
      <w:r w:rsidR="00207B01" w:rsidRPr="00931252">
        <w:rPr>
          <w:rFonts w:ascii="Verdana" w:eastAsia="Times New Roman" w:hAnsi="Verdana" w:cs="Tahoma"/>
          <w:sz w:val="20"/>
          <w:szCs w:val="20"/>
          <w:lang w:val="en-US"/>
        </w:rPr>
        <w:t xml:space="preserve">4* </w:t>
      </w:r>
      <w:r w:rsidRPr="00931252">
        <w:rPr>
          <w:rFonts w:ascii="Verdana" w:eastAsia="Times New Roman" w:hAnsi="Verdana" w:cs="Tahoma"/>
          <w:sz w:val="20"/>
          <w:szCs w:val="20"/>
          <w:lang w:val="en-US"/>
        </w:rPr>
        <w:t>(http://www.hotelcitrus.ge/ge/</w:t>
      </w:r>
      <w:r w:rsidR="00207B01" w:rsidRPr="00931252">
        <w:rPr>
          <w:rFonts w:ascii="Verdana" w:eastAsia="Times New Roman" w:hAnsi="Verdana" w:cs="Tahoma"/>
          <w:sz w:val="20"/>
          <w:szCs w:val="20"/>
          <w:lang w:val="en-US"/>
        </w:rPr>
        <w:t xml:space="preserve">) </w:t>
      </w:r>
      <w:r w:rsidR="00207B01" w:rsidRPr="00931252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</w:rPr>
        <w:t>или подобен в</w:t>
      </w:r>
      <w:r w:rsidR="00207B01" w:rsidRPr="00931252">
        <w:rPr>
          <w:rStyle w:val="Hyperlink"/>
          <w:rFonts w:ascii="Verdana" w:eastAsia="Times New Roman" w:hAnsi="Verdana" w:cs="Tahoma"/>
          <w:color w:val="auto"/>
          <w:sz w:val="20"/>
          <w:szCs w:val="20"/>
          <w:u w:val="none"/>
          <w:lang w:val="en-US"/>
        </w:rPr>
        <w:t xml:space="preserve"> </w:t>
      </w:r>
      <w:r w:rsidR="00207B01" w:rsidRPr="00931252">
        <w:rPr>
          <w:rFonts w:ascii="Verdana" w:hAnsi="Verdana"/>
          <w:sz w:val="20"/>
          <w:szCs w:val="20"/>
        </w:rPr>
        <w:t>Тбилиси</w:t>
      </w:r>
      <w:r w:rsidRPr="00931252">
        <w:rPr>
          <w:rFonts w:ascii="Verdana" w:eastAsia="Times New Roman" w:hAnsi="Verdana" w:cs="Tahoma"/>
          <w:sz w:val="20"/>
          <w:szCs w:val="20"/>
        </w:rPr>
        <w:t xml:space="preserve">. </w:t>
      </w:r>
    </w:p>
    <w:p w:rsidR="00207B01" w:rsidRPr="00931252" w:rsidRDefault="00207B01" w:rsidP="00207B01">
      <w:pPr>
        <w:pStyle w:val="BodyText3"/>
        <w:spacing w:after="0"/>
        <w:rPr>
          <w:rFonts w:ascii="Verdana" w:hAnsi="Verdana"/>
          <w:b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</w:rPr>
        <w:t>Парична единица на Грузия</w:t>
      </w:r>
      <w:r w:rsidRPr="002C0A9E">
        <w:rPr>
          <w:rFonts w:ascii="Verdana" w:hAnsi="Verdana"/>
          <w:sz w:val="20"/>
          <w:szCs w:val="20"/>
        </w:rPr>
        <w:t xml:space="preserve">: </w:t>
      </w:r>
      <w:proofErr w:type="spellStart"/>
      <w:r w:rsidRPr="00931252">
        <w:rPr>
          <w:rFonts w:ascii="Verdana" w:hAnsi="Verdana"/>
          <w:sz w:val="20"/>
          <w:szCs w:val="20"/>
        </w:rPr>
        <w:t>лари</w:t>
      </w:r>
      <w:proofErr w:type="spellEnd"/>
      <w:r w:rsidRPr="00931252">
        <w:rPr>
          <w:rFonts w:ascii="Verdana" w:hAnsi="Verdana"/>
          <w:sz w:val="20"/>
          <w:szCs w:val="20"/>
        </w:rPr>
        <w:t xml:space="preserve"> (GEL), 1 </w:t>
      </w:r>
      <w:proofErr w:type="spellStart"/>
      <w:r w:rsidRPr="00931252">
        <w:rPr>
          <w:rFonts w:ascii="Verdana" w:hAnsi="Verdana"/>
          <w:sz w:val="20"/>
          <w:szCs w:val="20"/>
        </w:rPr>
        <w:t>лари</w:t>
      </w:r>
      <w:proofErr w:type="spellEnd"/>
      <w:r w:rsidRPr="00931252">
        <w:rPr>
          <w:rFonts w:ascii="Verdana" w:hAnsi="Verdana"/>
          <w:sz w:val="20"/>
          <w:szCs w:val="20"/>
        </w:rPr>
        <w:t xml:space="preserve"> =100 тетри, 1 USD = 2.</w:t>
      </w:r>
      <w:r w:rsidRPr="00931252">
        <w:rPr>
          <w:rFonts w:ascii="Verdana" w:hAnsi="Verdana"/>
          <w:sz w:val="20"/>
          <w:szCs w:val="20"/>
          <w:lang w:val="en-US"/>
        </w:rPr>
        <w:t>6</w:t>
      </w:r>
      <w:r w:rsidRPr="00931252">
        <w:rPr>
          <w:rFonts w:ascii="Verdana" w:hAnsi="Verdana"/>
          <w:sz w:val="20"/>
          <w:szCs w:val="20"/>
        </w:rPr>
        <w:t>0 GEL</w:t>
      </w:r>
    </w:p>
    <w:p w:rsidR="00207B01" w:rsidRPr="00931252" w:rsidRDefault="00207B01" w:rsidP="00207B01">
      <w:pPr>
        <w:spacing w:after="0"/>
        <w:rPr>
          <w:rFonts w:ascii="Verdana" w:hAnsi="Verdana"/>
          <w:sz w:val="20"/>
          <w:szCs w:val="20"/>
        </w:rPr>
      </w:pPr>
      <w:r w:rsidRPr="002C0A9E">
        <w:rPr>
          <w:rFonts w:ascii="Verdana" w:hAnsi="Verdana"/>
          <w:b/>
          <w:color w:val="943634"/>
          <w:sz w:val="20"/>
          <w:szCs w:val="20"/>
          <w:u w:val="single"/>
        </w:rPr>
        <w:t>Минимален брой</w:t>
      </w:r>
      <w:r w:rsidRPr="00991866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BC3ACF" w:rsidRPr="00931252">
        <w:rPr>
          <w:rFonts w:ascii="Verdana" w:hAnsi="Verdana"/>
          <w:sz w:val="20"/>
          <w:szCs w:val="20"/>
        </w:rPr>
        <w:t>15</w:t>
      </w:r>
      <w:r w:rsidRPr="00931252">
        <w:rPr>
          <w:rFonts w:ascii="Verdana" w:hAnsi="Verdana"/>
          <w:sz w:val="20"/>
          <w:szCs w:val="20"/>
        </w:rPr>
        <w:t xml:space="preserve"> туристи </w:t>
      </w:r>
    </w:p>
    <w:p w:rsidR="00207B01" w:rsidRPr="00180885" w:rsidRDefault="00207B01" w:rsidP="00207B01">
      <w:pPr>
        <w:pStyle w:val="BodyText3"/>
        <w:spacing w:after="0"/>
        <w:rPr>
          <w:rFonts w:ascii="Verdana" w:hAnsi="Verdana"/>
          <w:sz w:val="20"/>
        </w:rPr>
      </w:pPr>
      <w:r w:rsidRPr="00991866">
        <w:rPr>
          <w:rFonts w:ascii="Verdana" w:hAnsi="Verdana"/>
          <w:b/>
          <w:bCs/>
          <w:color w:val="943634" w:themeColor="accent2" w:themeShade="BF"/>
          <w:sz w:val="20"/>
          <w:u w:val="single"/>
        </w:rPr>
        <w:t>Срок за уведомление при недостигнат минимален брой туристи</w:t>
      </w:r>
      <w:r w:rsidRPr="00991866">
        <w:rPr>
          <w:rFonts w:ascii="Verdana" w:hAnsi="Verdana"/>
          <w:b/>
          <w:bCs/>
          <w:color w:val="943634" w:themeColor="accent2" w:themeShade="BF"/>
          <w:sz w:val="20"/>
        </w:rPr>
        <w:t xml:space="preserve">: </w:t>
      </w:r>
      <w:r w:rsidR="00BC3ACF">
        <w:rPr>
          <w:rFonts w:ascii="Verdana" w:hAnsi="Verdana"/>
          <w:bCs/>
          <w:color w:val="000000"/>
          <w:sz w:val="20"/>
        </w:rPr>
        <w:t>7</w:t>
      </w:r>
      <w:r w:rsidRPr="00180885">
        <w:rPr>
          <w:rFonts w:ascii="Verdana" w:hAnsi="Verdana"/>
          <w:bCs/>
          <w:color w:val="000000"/>
          <w:sz w:val="20"/>
        </w:rPr>
        <w:t xml:space="preserve">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3C35DE" w:rsidRDefault="00207B01" w:rsidP="00207B01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="00BC3ACF" w:rsidRPr="00931252">
        <w:rPr>
          <w:rFonts w:ascii="Verdana" w:hAnsi="Verdana"/>
          <w:sz w:val="20"/>
        </w:rPr>
        <w:t>депозит – 10</w:t>
      </w:r>
      <w:r w:rsidRPr="00931252">
        <w:rPr>
          <w:rFonts w:ascii="Verdana" w:hAnsi="Verdana"/>
          <w:sz w:val="20"/>
        </w:rPr>
        <w:t xml:space="preserve">00 лв., </w:t>
      </w:r>
      <w:r w:rsidRPr="00327877">
        <w:rPr>
          <w:rFonts w:ascii="Verdana" w:hAnsi="Verdana"/>
          <w:color w:val="000000" w:themeColor="text1"/>
          <w:sz w:val="20"/>
        </w:rPr>
        <w:t xml:space="preserve">доплащане </w:t>
      </w:r>
      <w:r w:rsidRPr="00EF65DD">
        <w:rPr>
          <w:rFonts w:ascii="Verdana" w:hAnsi="Verdana"/>
          <w:sz w:val="20"/>
        </w:rPr>
        <w:t>– до 30 дни преди отпътуване.</w:t>
      </w:r>
      <w:r w:rsidR="003C35DE">
        <w:rPr>
          <w:rFonts w:ascii="Verdana" w:hAnsi="Verdana"/>
          <w:sz w:val="20"/>
        </w:rPr>
        <w:t xml:space="preserve"> </w:t>
      </w:r>
    </w:p>
    <w:p w:rsidR="00207B01" w:rsidRPr="00EF65DD" w:rsidRDefault="003C35DE" w:rsidP="00207B01">
      <w:pPr>
        <w:pStyle w:val="BodyText3"/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Необходими документи</w:t>
      </w:r>
      <w:r w:rsidRPr="00EF65DD">
        <w:rPr>
          <w:rFonts w:ascii="Verdana" w:hAnsi="Verdana"/>
          <w:b/>
          <w:sz w:val="20"/>
        </w:rPr>
        <w:t xml:space="preserve">: </w:t>
      </w:r>
      <w:r w:rsidRPr="003C779D">
        <w:rPr>
          <w:rFonts w:ascii="Verdana" w:hAnsi="Verdana"/>
          <w:sz w:val="20"/>
          <w:szCs w:val="20"/>
        </w:rPr>
        <w:t>задграничен паспорт с 6-месечна валидност към крайната дата на отпътуване</w:t>
      </w:r>
      <w:r>
        <w:rPr>
          <w:rFonts w:ascii="Verdana" w:hAnsi="Verdana"/>
          <w:sz w:val="20"/>
        </w:rPr>
        <w:t xml:space="preserve">. Няма визови, санитарни и медицински изисквания за пътуване до Грузия. </w:t>
      </w:r>
    </w:p>
    <w:p w:rsidR="00207B01" w:rsidRPr="00BC3ACF" w:rsidRDefault="00207B01" w:rsidP="00FE6E95">
      <w:pPr>
        <w:pStyle w:val="BodyText3"/>
        <w:spacing w:after="0"/>
        <w:rPr>
          <w:rFonts w:ascii="Verdana" w:hAnsi="Verdana"/>
          <w:sz w:val="20"/>
          <w:szCs w:val="20"/>
        </w:rPr>
      </w:pPr>
      <w:r w:rsidRPr="00BC3ACF">
        <w:rPr>
          <w:rFonts w:ascii="Verdana" w:hAnsi="Verdana"/>
          <w:b/>
          <w:sz w:val="20"/>
          <w:szCs w:val="20"/>
        </w:rPr>
        <w:t>И</w:t>
      </w:r>
      <w:r w:rsidRPr="00BC3ACF">
        <w:rPr>
          <w:rStyle w:val="Strong"/>
          <w:rFonts w:ascii="Verdana" w:hAnsi="Verdana" w:cs="Arial"/>
          <w:sz w:val="20"/>
          <w:szCs w:val="20"/>
        </w:rPr>
        <w:t>зползвани транспортни средства по програмата:</w:t>
      </w:r>
      <w:r w:rsidRPr="00BC3ACF">
        <w:rPr>
          <w:rFonts w:ascii="Verdana" w:hAnsi="Verdana" w:cs="Arial"/>
          <w:sz w:val="20"/>
          <w:szCs w:val="20"/>
        </w:rPr>
        <w:t xml:space="preserve"> </w:t>
      </w:r>
      <w:r w:rsidRPr="00BC3ACF">
        <w:rPr>
          <w:rFonts w:ascii="Verdana" w:hAnsi="Verdana"/>
          <w:sz w:val="20"/>
          <w:szCs w:val="20"/>
        </w:rPr>
        <w:t>• самолет • автобус</w:t>
      </w:r>
    </w:p>
    <w:p w:rsidR="00207B01" w:rsidRDefault="00207B01" w:rsidP="00FE6E95">
      <w:pPr>
        <w:spacing w:after="0"/>
        <w:rPr>
          <w:rFonts w:ascii="Verdana" w:hAnsi="Verdana"/>
          <w:sz w:val="20"/>
          <w:szCs w:val="20"/>
        </w:rPr>
      </w:pPr>
      <w:r w:rsidRPr="00295044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295044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4903F3" w:rsidRDefault="004903F3" w:rsidP="00FE6E95">
      <w:pPr>
        <w:spacing w:after="0"/>
        <w:rPr>
          <w:rFonts w:ascii="Verdana" w:hAnsi="Verdana"/>
          <w:sz w:val="20"/>
          <w:szCs w:val="20"/>
        </w:rPr>
      </w:pPr>
    </w:p>
    <w:p w:rsidR="00A27224" w:rsidRPr="00A27224" w:rsidRDefault="00A27224" w:rsidP="00A27224">
      <w:pPr>
        <w:jc w:val="center"/>
        <w:rPr>
          <w:rFonts w:ascii="Verdana" w:hAnsi="Verdana" w:cs="Tahoma"/>
          <w:b/>
          <w:sz w:val="18"/>
          <w:szCs w:val="18"/>
        </w:rPr>
      </w:pPr>
      <w:r w:rsidRPr="00A27224">
        <w:rPr>
          <w:rFonts w:ascii="Verdana" w:hAnsi="Verdana" w:cs="Tahoma"/>
          <w:b/>
          <w:sz w:val="18"/>
          <w:szCs w:val="18"/>
        </w:rPr>
        <w:t xml:space="preserve">Туроператор “ТА </w:t>
      </w:r>
      <w:proofErr w:type="spellStart"/>
      <w:r w:rsidRPr="00A27224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A27224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A27224">
        <w:rPr>
          <w:rFonts w:ascii="Verdana" w:hAnsi="Verdana" w:cs="Tahoma"/>
          <w:b/>
          <w:sz w:val="18"/>
          <w:szCs w:val="18"/>
        </w:rPr>
        <w:t>Травел</w:t>
      </w:r>
      <w:proofErr w:type="spellEnd"/>
      <w:r w:rsidRPr="00A27224">
        <w:rPr>
          <w:rFonts w:ascii="Verdana" w:hAnsi="Verdana" w:cs="Tahoma"/>
          <w:b/>
          <w:sz w:val="18"/>
          <w:szCs w:val="18"/>
        </w:rPr>
        <w:t>” е застрахована по смисъла на чл. 97, ал.1 от Закона за туризма в застрахователна компания АЛИАНЦ БЪЛГАРИЯ със застрахователна полица №13160183000000023 /валидна от 31.07.2019 г. до 30.07.2020 г./</w:t>
      </w:r>
    </w:p>
    <w:p w:rsidR="001F6CD1" w:rsidRPr="00B45365" w:rsidRDefault="001F6CD1" w:rsidP="00A27224">
      <w:pPr>
        <w:jc w:val="center"/>
        <w:rPr>
          <w:rFonts w:ascii="Verdana" w:hAnsi="Verdana" w:cs="Tahoma"/>
          <w:b/>
          <w:sz w:val="18"/>
          <w:szCs w:val="18"/>
        </w:rPr>
      </w:pPr>
    </w:p>
    <w:sectPr w:rsidR="001F6CD1" w:rsidRPr="00B45365" w:rsidSect="00323042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FEE"/>
    <w:multiLevelType w:val="multilevel"/>
    <w:tmpl w:val="6B2035E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" w15:restartNumberingAfterBreak="0">
    <w:nsid w:val="050C5BE2"/>
    <w:multiLevelType w:val="multilevel"/>
    <w:tmpl w:val="53AA339C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" w15:restartNumberingAfterBreak="0">
    <w:nsid w:val="072A7A9F"/>
    <w:multiLevelType w:val="multilevel"/>
    <w:tmpl w:val="ED36F9FC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3" w15:restartNumberingAfterBreak="0">
    <w:nsid w:val="08F00AEB"/>
    <w:multiLevelType w:val="multilevel"/>
    <w:tmpl w:val="1812CADC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4" w15:restartNumberingAfterBreak="0">
    <w:nsid w:val="0BBC663A"/>
    <w:multiLevelType w:val="multilevel"/>
    <w:tmpl w:val="323A3BD2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5" w15:restartNumberingAfterBreak="0">
    <w:nsid w:val="12712606"/>
    <w:multiLevelType w:val="multilevel"/>
    <w:tmpl w:val="D8AA9618"/>
    <w:lvl w:ilvl="0">
      <w:numFmt w:val="bullet"/>
      <w:lvlText w:val="•"/>
      <w:lvlJc w:val="left"/>
      <w:pPr>
        <w:ind w:left="7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2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6" w15:restartNumberingAfterBreak="0">
    <w:nsid w:val="1D9B7EE8"/>
    <w:multiLevelType w:val="multilevel"/>
    <w:tmpl w:val="A3A469A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7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27F09"/>
    <w:multiLevelType w:val="multilevel"/>
    <w:tmpl w:val="92009600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9" w15:restartNumberingAfterBreak="0">
    <w:nsid w:val="25B72586"/>
    <w:multiLevelType w:val="multilevel"/>
    <w:tmpl w:val="9582123E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0" w15:restartNumberingAfterBreak="0">
    <w:nsid w:val="27E66AE8"/>
    <w:multiLevelType w:val="multilevel"/>
    <w:tmpl w:val="04069230"/>
    <w:lvl w:ilvl="0">
      <w:numFmt w:val="bullet"/>
      <w:lvlText w:val="•"/>
      <w:lvlJc w:val="left"/>
      <w:pPr>
        <w:ind w:left="73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9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5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7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3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9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5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1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1" w15:restartNumberingAfterBreak="0">
    <w:nsid w:val="2FC56754"/>
    <w:multiLevelType w:val="multilevel"/>
    <w:tmpl w:val="9B78DAC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2" w15:restartNumberingAfterBreak="0">
    <w:nsid w:val="346B24BC"/>
    <w:multiLevelType w:val="multilevel"/>
    <w:tmpl w:val="E066475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3" w15:restartNumberingAfterBreak="0">
    <w:nsid w:val="350B1568"/>
    <w:multiLevelType w:val="multilevel"/>
    <w:tmpl w:val="EE0A8E12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4" w15:restartNumberingAfterBreak="0">
    <w:nsid w:val="352A4F88"/>
    <w:multiLevelType w:val="multilevel"/>
    <w:tmpl w:val="94B6896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 w15:restartNumberingAfterBreak="0">
    <w:nsid w:val="40914E30"/>
    <w:multiLevelType w:val="multilevel"/>
    <w:tmpl w:val="8226613A"/>
    <w:lvl w:ilvl="0">
      <w:numFmt w:val="bullet"/>
      <w:lvlText w:val="•"/>
      <w:lvlJc w:val="left"/>
      <w:pPr>
        <w:ind w:left="7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20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6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2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8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4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6" w15:restartNumberingAfterBreak="0">
    <w:nsid w:val="4A944F23"/>
    <w:multiLevelType w:val="multilevel"/>
    <w:tmpl w:val="70F620CC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7" w15:restartNumberingAfterBreak="0">
    <w:nsid w:val="50550222"/>
    <w:multiLevelType w:val="multilevel"/>
    <w:tmpl w:val="F1FCD2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8" w15:restartNumberingAfterBreak="0">
    <w:nsid w:val="510C7327"/>
    <w:multiLevelType w:val="multilevel"/>
    <w:tmpl w:val="D77663DC"/>
    <w:lvl w:ilvl="0">
      <w:numFmt w:val="bullet"/>
      <w:lvlText w:val="•"/>
      <w:lvlJc w:val="left"/>
      <w:pPr>
        <w:ind w:left="73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9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5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1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7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3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9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5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15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19" w15:restartNumberingAfterBreak="0">
    <w:nsid w:val="52BB1214"/>
    <w:multiLevelType w:val="hybridMultilevel"/>
    <w:tmpl w:val="79D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B5C62"/>
    <w:multiLevelType w:val="multilevel"/>
    <w:tmpl w:val="B20A95EA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1" w15:restartNumberingAfterBreak="0">
    <w:nsid w:val="569E2AB3"/>
    <w:multiLevelType w:val="multilevel"/>
    <w:tmpl w:val="8B5E070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 w15:restartNumberingAfterBreak="0">
    <w:nsid w:val="580E5C54"/>
    <w:multiLevelType w:val="multilevel"/>
    <w:tmpl w:val="B0DEDCAC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3" w15:restartNumberingAfterBreak="0">
    <w:nsid w:val="61222859"/>
    <w:multiLevelType w:val="multilevel"/>
    <w:tmpl w:val="12209B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4" w15:restartNumberingAfterBreak="0">
    <w:nsid w:val="62D26298"/>
    <w:multiLevelType w:val="hybridMultilevel"/>
    <w:tmpl w:val="6B10DE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D330F"/>
    <w:multiLevelType w:val="multilevel"/>
    <w:tmpl w:val="252678B6"/>
    <w:lvl w:ilvl="0">
      <w:numFmt w:val="bullet"/>
      <w:lvlText w:val="•"/>
      <w:lvlJc w:val="left"/>
      <w:pPr>
        <w:ind w:left="7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9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5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1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7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3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abstractNum w:abstractNumId="26" w15:restartNumberingAfterBreak="0">
    <w:nsid w:val="788E423E"/>
    <w:multiLevelType w:val="multilevel"/>
    <w:tmpl w:val="0BD423C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b w:val="0"/>
        <w:bCs w:val="0"/>
        <w:sz w:val="20"/>
        <w:szCs w:val="20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7"/>
  </w:num>
  <w:num w:numId="5">
    <w:abstractNumId w:val="26"/>
  </w:num>
  <w:num w:numId="6">
    <w:abstractNumId w:val="0"/>
  </w:num>
  <w:num w:numId="7">
    <w:abstractNumId w:val="6"/>
  </w:num>
  <w:num w:numId="8">
    <w:abstractNumId w:val="10"/>
  </w:num>
  <w:num w:numId="9">
    <w:abstractNumId w:val="20"/>
  </w:num>
  <w:num w:numId="10">
    <w:abstractNumId w:val="16"/>
  </w:num>
  <w:num w:numId="11">
    <w:abstractNumId w:val="21"/>
  </w:num>
  <w:num w:numId="12">
    <w:abstractNumId w:val="1"/>
  </w:num>
  <w:num w:numId="13">
    <w:abstractNumId w:val="13"/>
  </w:num>
  <w:num w:numId="14">
    <w:abstractNumId w:val="25"/>
  </w:num>
  <w:num w:numId="15">
    <w:abstractNumId w:val="24"/>
  </w:num>
  <w:num w:numId="16">
    <w:abstractNumId w:val="15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18"/>
  </w:num>
  <w:num w:numId="22">
    <w:abstractNumId w:val="9"/>
  </w:num>
  <w:num w:numId="23">
    <w:abstractNumId w:val="4"/>
  </w:num>
  <w:num w:numId="24">
    <w:abstractNumId w:val="14"/>
  </w:num>
  <w:num w:numId="25">
    <w:abstractNumId w:val="8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1"/>
    <w:rsid w:val="0000350D"/>
    <w:rsid w:val="000630EE"/>
    <w:rsid w:val="000737E9"/>
    <w:rsid w:val="000807D8"/>
    <w:rsid w:val="00093E78"/>
    <w:rsid w:val="000C047C"/>
    <w:rsid w:val="000D4C3C"/>
    <w:rsid w:val="00141493"/>
    <w:rsid w:val="00143E9A"/>
    <w:rsid w:val="00163214"/>
    <w:rsid w:val="001646C5"/>
    <w:rsid w:val="0016679B"/>
    <w:rsid w:val="00172AC2"/>
    <w:rsid w:val="001801ED"/>
    <w:rsid w:val="0018586B"/>
    <w:rsid w:val="00186D77"/>
    <w:rsid w:val="00195736"/>
    <w:rsid w:val="00196C46"/>
    <w:rsid w:val="001A3BBE"/>
    <w:rsid w:val="001B1C75"/>
    <w:rsid w:val="001B3A75"/>
    <w:rsid w:val="001C4EFF"/>
    <w:rsid w:val="001D576E"/>
    <w:rsid w:val="001E7437"/>
    <w:rsid w:val="001F6CD1"/>
    <w:rsid w:val="00207B01"/>
    <w:rsid w:val="00211A24"/>
    <w:rsid w:val="002146F1"/>
    <w:rsid w:val="00222FB2"/>
    <w:rsid w:val="002233C8"/>
    <w:rsid w:val="0022736C"/>
    <w:rsid w:val="002316DA"/>
    <w:rsid w:val="0024781A"/>
    <w:rsid w:val="002542E7"/>
    <w:rsid w:val="00254AF1"/>
    <w:rsid w:val="002645AE"/>
    <w:rsid w:val="0027187E"/>
    <w:rsid w:val="00274DD8"/>
    <w:rsid w:val="00277A95"/>
    <w:rsid w:val="00281AFC"/>
    <w:rsid w:val="00283A5B"/>
    <w:rsid w:val="00285C4D"/>
    <w:rsid w:val="00295044"/>
    <w:rsid w:val="00297EE2"/>
    <w:rsid w:val="002A314B"/>
    <w:rsid w:val="002A76D4"/>
    <w:rsid w:val="002A778B"/>
    <w:rsid w:val="002B279F"/>
    <w:rsid w:val="002B4972"/>
    <w:rsid w:val="002C0A9E"/>
    <w:rsid w:val="002E4CC4"/>
    <w:rsid w:val="00303C7B"/>
    <w:rsid w:val="003119A7"/>
    <w:rsid w:val="0032236F"/>
    <w:rsid w:val="00323042"/>
    <w:rsid w:val="0032397F"/>
    <w:rsid w:val="00325CD3"/>
    <w:rsid w:val="00327877"/>
    <w:rsid w:val="003604DE"/>
    <w:rsid w:val="00361127"/>
    <w:rsid w:val="00367933"/>
    <w:rsid w:val="00381B2E"/>
    <w:rsid w:val="003830D0"/>
    <w:rsid w:val="003A7B57"/>
    <w:rsid w:val="003B3E8D"/>
    <w:rsid w:val="003C35DE"/>
    <w:rsid w:val="003C5342"/>
    <w:rsid w:val="003D1D6D"/>
    <w:rsid w:val="003F02C2"/>
    <w:rsid w:val="003F3504"/>
    <w:rsid w:val="004006D5"/>
    <w:rsid w:val="004038CC"/>
    <w:rsid w:val="004146BB"/>
    <w:rsid w:val="004341D4"/>
    <w:rsid w:val="00436E41"/>
    <w:rsid w:val="00444653"/>
    <w:rsid w:val="00445A38"/>
    <w:rsid w:val="00462602"/>
    <w:rsid w:val="00472F48"/>
    <w:rsid w:val="004903F3"/>
    <w:rsid w:val="004C1994"/>
    <w:rsid w:val="004C35BC"/>
    <w:rsid w:val="004C400B"/>
    <w:rsid w:val="004D3BA2"/>
    <w:rsid w:val="004E6107"/>
    <w:rsid w:val="00507FA0"/>
    <w:rsid w:val="00532318"/>
    <w:rsid w:val="00532D9C"/>
    <w:rsid w:val="0054014D"/>
    <w:rsid w:val="005609C8"/>
    <w:rsid w:val="0056493F"/>
    <w:rsid w:val="005763DC"/>
    <w:rsid w:val="00576B48"/>
    <w:rsid w:val="00580E67"/>
    <w:rsid w:val="00580EF1"/>
    <w:rsid w:val="00583B04"/>
    <w:rsid w:val="00585490"/>
    <w:rsid w:val="005941BF"/>
    <w:rsid w:val="005A48C5"/>
    <w:rsid w:val="005C0A52"/>
    <w:rsid w:val="005D6AAC"/>
    <w:rsid w:val="005E745E"/>
    <w:rsid w:val="00607B78"/>
    <w:rsid w:val="006149DB"/>
    <w:rsid w:val="0062070F"/>
    <w:rsid w:val="00641B38"/>
    <w:rsid w:val="00671A1F"/>
    <w:rsid w:val="00672891"/>
    <w:rsid w:val="0067484E"/>
    <w:rsid w:val="00675D3D"/>
    <w:rsid w:val="00690C03"/>
    <w:rsid w:val="006922FE"/>
    <w:rsid w:val="006A097E"/>
    <w:rsid w:val="006A2A49"/>
    <w:rsid w:val="006C5A65"/>
    <w:rsid w:val="006C718C"/>
    <w:rsid w:val="006E057B"/>
    <w:rsid w:val="006E3D08"/>
    <w:rsid w:val="006F20ED"/>
    <w:rsid w:val="00702107"/>
    <w:rsid w:val="00722A84"/>
    <w:rsid w:val="00723A68"/>
    <w:rsid w:val="0073660C"/>
    <w:rsid w:val="00756ED8"/>
    <w:rsid w:val="007629EB"/>
    <w:rsid w:val="007959CB"/>
    <w:rsid w:val="007B3A30"/>
    <w:rsid w:val="007B4E9B"/>
    <w:rsid w:val="007C6AA7"/>
    <w:rsid w:val="007D3503"/>
    <w:rsid w:val="007E353D"/>
    <w:rsid w:val="007F71C7"/>
    <w:rsid w:val="00804B37"/>
    <w:rsid w:val="008137D8"/>
    <w:rsid w:val="00817890"/>
    <w:rsid w:val="008202BA"/>
    <w:rsid w:val="00855236"/>
    <w:rsid w:val="00860E21"/>
    <w:rsid w:val="00864725"/>
    <w:rsid w:val="00873C66"/>
    <w:rsid w:val="00886601"/>
    <w:rsid w:val="008A2006"/>
    <w:rsid w:val="008B7AEC"/>
    <w:rsid w:val="008C33DD"/>
    <w:rsid w:val="008C35F3"/>
    <w:rsid w:val="008C74B0"/>
    <w:rsid w:val="008D0B1B"/>
    <w:rsid w:val="008D2FA2"/>
    <w:rsid w:val="008E13B2"/>
    <w:rsid w:val="008F56DC"/>
    <w:rsid w:val="008F5985"/>
    <w:rsid w:val="00903974"/>
    <w:rsid w:val="0092740A"/>
    <w:rsid w:val="00931252"/>
    <w:rsid w:val="00974FCA"/>
    <w:rsid w:val="009769F4"/>
    <w:rsid w:val="00980C84"/>
    <w:rsid w:val="00991866"/>
    <w:rsid w:val="00991F32"/>
    <w:rsid w:val="00992CE2"/>
    <w:rsid w:val="009A1955"/>
    <w:rsid w:val="009A3DA1"/>
    <w:rsid w:val="009B702A"/>
    <w:rsid w:val="009C16FE"/>
    <w:rsid w:val="009D1F0E"/>
    <w:rsid w:val="009F2702"/>
    <w:rsid w:val="009F7E2A"/>
    <w:rsid w:val="00A02C8A"/>
    <w:rsid w:val="00A1019B"/>
    <w:rsid w:val="00A2319C"/>
    <w:rsid w:val="00A25249"/>
    <w:rsid w:val="00A27224"/>
    <w:rsid w:val="00A274F3"/>
    <w:rsid w:val="00A314E4"/>
    <w:rsid w:val="00A324F5"/>
    <w:rsid w:val="00A52CBD"/>
    <w:rsid w:val="00A55737"/>
    <w:rsid w:val="00A55E0B"/>
    <w:rsid w:val="00A67C73"/>
    <w:rsid w:val="00A853F2"/>
    <w:rsid w:val="00A94386"/>
    <w:rsid w:val="00A97CD3"/>
    <w:rsid w:val="00AB108B"/>
    <w:rsid w:val="00AB5400"/>
    <w:rsid w:val="00AD6C06"/>
    <w:rsid w:val="00AE1275"/>
    <w:rsid w:val="00B01E7E"/>
    <w:rsid w:val="00B041B2"/>
    <w:rsid w:val="00B05716"/>
    <w:rsid w:val="00B45365"/>
    <w:rsid w:val="00B545FB"/>
    <w:rsid w:val="00B70FAC"/>
    <w:rsid w:val="00B8347E"/>
    <w:rsid w:val="00B84915"/>
    <w:rsid w:val="00B85AA9"/>
    <w:rsid w:val="00B862D1"/>
    <w:rsid w:val="00B92928"/>
    <w:rsid w:val="00BC3ACF"/>
    <w:rsid w:val="00BC780D"/>
    <w:rsid w:val="00BD0AAC"/>
    <w:rsid w:val="00BD1268"/>
    <w:rsid w:val="00BD1C8A"/>
    <w:rsid w:val="00BE630C"/>
    <w:rsid w:val="00BF1C3D"/>
    <w:rsid w:val="00C034E2"/>
    <w:rsid w:val="00C403BE"/>
    <w:rsid w:val="00C42998"/>
    <w:rsid w:val="00C44610"/>
    <w:rsid w:val="00C53DBC"/>
    <w:rsid w:val="00C708E2"/>
    <w:rsid w:val="00C70938"/>
    <w:rsid w:val="00C76D63"/>
    <w:rsid w:val="00CB0243"/>
    <w:rsid w:val="00CB4E74"/>
    <w:rsid w:val="00CD3536"/>
    <w:rsid w:val="00CE6AEF"/>
    <w:rsid w:val="00D03CE6"/>
    <w:rsid w:val="00D17398"/>
    <w:rsid w:val="00D24937"/>
    <w:rsid w:val="00D37BC2"/>
    <w:rsid w:val="00D41DA2"/>
    <w:rsid w:val="00D45BA7"/>
    <w:rsid w:val="00D67FC7"/>
    <w:rsid w:val="00D76E53"/>
    <w:rsid w:val="00D823CB"/>
    <w:rsid w:val="00D83B71"/>
    <w:rsid w:val="00D868D0"/>
    <w:rsid w:val="00DA5029"/>
    <w:rsid w:val="00DC3597"/>
    <w:rsid w:val="00DD51DD"/>
    <w:rsid w:val="00DE5358"/>
    <w:rsid w:val="00E0608D"/>
    <w:rsid w:val="00E10729"/>
    <w:rsid w:val="00E15864"/>
    <w:rsid w:val="00E17A86"/>
    <w:rsid w:val="00E2044A"/>
    <w:rsid w:val="00E24E5B"/>
    <w:rsid w:val="00E273E7"/>
    <w:rsid w:val="00E35064"/>
    <w:rsid w:val="00E55579"/>
    <w:rsid w:val="00E6510A"/>
    <w:rsid w:val="00E734FC"/>
    <w:rsid w:val="00E77111"/>
    <w:rsid w:val="00E87C4C"/>
    <w:rsid w:val="00E90FCF"/>
    <w:rsid w:val="00EA79B5"/>
    <w:rsid w:val="00EB06B2"/>
    <w:rsid w:val="00EB58AB"/>
    <w:rsid w:val="00EB6A48"/>
    <w:rsid w:val="00EC1447"/>
    <w:rsid w:val="00ED472B"/>
    <w:rsid w:val="00ED5247"/>
    <w:rsid w:val="00ED6FCB"/>
    <w:rsid w:val="00EE4190"/>
    <w:rsid w:val="00EE58D6"/>
    <w:rsid w:val="00F02A04"/>
    <w:rsid w:val="00F25591"/>
    <w:rsid w:val="00F37C2A"/>
    <w:rsid w:val="00F42EF4"/>
    <w:rsid w:val="00F459AC"/>
    <w:rsid w:val="00F516DA"/>
    <w:rsid w:val="00F74153"/>
    <w:rsid w:val="00F855ED"/>
    <w:rsid w:val="00F96FD2"/>
    <w:rsid w:val="00FA01DD"/>
    <w:rsid w:val="00FB7981"/>
    <w:rsid w:val="00FD1573"/>
    <w:rsid w:val="00FE59E8"/>
    <w:rsid w:val="00FE6E95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957A9-E2BC-47B2-BDEF-C77A68A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211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1A24"/>
    <w:rPr>
      <w:sz w:val="16"/>
      <w:szCs w:val="16"/>
    </w:rPr>
  </w:style>
  <w:style w:type="character" w:styleId="Hyperlink">
    <w:name w:val="Hyperlink"/>
    <w:rsid w:val="00211A24"/>
    <w:rPr>
      <w:color w:val="0000FF"/>
      <w:u w:val="single"/>
    </w:rPr>
  </w:style>
  <w:style w:type="table" w:styleId="TableGrid">
    <w:name w:val="Table Grid"/>
    <w:basedOn w:val="TableNormal"/>
    <w:uiPriority w:val="59"/>
    <w:rsid w:val="0021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576E"/>
  </w:style>
  <w:style w:type="paragraph" w:customStyle="1" w:styleId="CharCharCharChar">
    <w:name w:val="Char Char Char Char"/>
    <w:basedOn w:val="Normal"/>
    <w:rsid w:val="00690C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95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C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994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Strong">
    <w:name w:val="Strong"/>
    <w:uiPriority w:val="22"/>
    <w:qFormat/>
    <w:rsid w:val="006C5A65"/>
    <w:rPr>
      <w:b/>
      <w:bCs/>
    </w:rPr>
  </w:style>
  <w:style w:type="paragraph" w:customStyle="1" w:styleId="Standard">
    <w:name w:val="Standard"/>
    <w:rsid w:val="003119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3119A7"/>
    <w:pPr>
      <w:spacing w:after="120"/>
    </w:pPr>
  </w:style>
  <w:style w:type="paragraph" w:customStyle="1" w:styleId="-">
    <w:name w:val="Рамка - съдържание"/>
    <w:basedOn w:val="Textbody"/>
    <w:rsid w:val="003119A7"/>
  </w:style>
  <w:style w:type="character" w:customStyle="1" w:styleId="WW-DefaultParagraphFont">
    <w:name w:val="WW-Default Paragraph Font"/>
    <w:rsid w:val="003119A7"/>
  </w:style>
  <w:style w:type="character" w:customStyle="1" w:styleId="DefaultParagraphFont1">
    <w:name w:val="Default Paragraph Font1"/>
    <w:rsid w:val="003119A7"/>
  </w:style>
  <w:style w:type="character" w:customStyle="1" w:styleId="WW-DefaultParagraphFont1">
    <w:name w:val="WW-Default Paragraph Font1"/>
    <w:rsid w:val="003119A7"/>
  </w:style>
  <w:style w:type="character" w:customStyle="1" w:styleId="WW-DefaultParagraphFont11111">
    <w:name w:val="WW-Default Paragraph Font11111"/>
    <w:rsid w:val="0031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3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4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1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3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7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8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43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ravaljamier.ge/english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</dc:creator>
  <cp:lastModifiedBy>Elena</cp:lastModifiedBy>
  <cp:revision>10</cp:revision>
  <cp:lastPrinted>2019-10-30T14:29:00Z</cp:lastPrinted>
  <dcterms:created xsi:type="dcterms:W3CDTF">2019-10-30T14:08:00Z</dcterms:created>
  <dcterms:modified xsi:type="dcterms:W3CDTF">2019-10-30T14:47:00Z</dcterms:modified>
</cp:coreProperties>
</file>